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Тульская область</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Муниципальное образование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СОБРАНИЕ  ДЕПУТАТОВ </w:t>
            </w:r>
          </w:p>
          <w:p w:rsidR="00BA3117" w:rsidRPr="00417B03" w:rsidRDefault="00BA3117" w:rsidP="00FE2767">
            <w:pPr>
              <w:ind w:firstLine="709"/>
              <w:jc w:val="center"/>
              <w:rPr>
                <w:rFonts w:ascii="PT Astra Serif" w:hAnsi="PT Astra Serif"/>
                <w:b/>
                <w:sz w:val="28"/>
                <w:szCs w:val="28"/>
              </w:rPr>
            </w:pP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РЕШЕНИЕ</w:t>
            </w: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4785" w:type="dxa"/>
          </w:tcPr>
          <w:p w:rsidR="00BA3117" w:rsidRPr="00417B03" w:rsidRDefault="00BA3117" w:rsidP="00EF0DFD">
            <w:pPr>
              <w:ind w:firstLine="709"/>
              <w:rPr>
                <w:rFonts w:ascii="PT Astra Serif" w:hAnsi="PT Astra Serif"/>
                <w:b/>
                <w:sz w:val="28"/>
                <w:szCs w:val="28"/>
                <w:lang w:eastAsia="en-US"/>
              </w:rPr>
            </w:pPr>
            <w:r w:rsidRPr="00417B03">
              <w:rPr>
                <w:rFonts w:ascii="PT Astra Serif" w:hAnsi="PT Astra Serif"/>
                <w:b/>
                <w:sz w:val="28"/>
                <w:szCs w:val="28"/>
                <w:lang w:eastAsia="en-US"/>
              </w:rPr>
              <w:t xml:space="preserve">от </w:t>
            </w:r>
            <w:r w:rsidR="00EF0DFD">
              <w:rPr>
                <w:rFonts w:ascii="PT Astra Serif" w:hAnsi="PT Astra Serif"/>
                <w:b/>
                <w:sz w:val="28"/>
                <w:szCs w:val="28"/>
                <w:lang w:eastAsia="en-US"/>
              </w:rPr>
              <w:t>18 ноября</w:t>
            </w:r>
            <w:r w:rsidRPr="00417B03">
              <w:rPr>
                <w:rFonts w:ascii="PT Astra Serif" w:hAnsi="PT Astra Serif"/>
                <w:b/>
                <w:sz w:val="28"/>
                <w:szCs w:val="28"/>
                <w:lang w:eastAsia="en-US"/>
              </w:rPr>
              <w:t xml:space="preserve"> 20</w:t>
            </w:r>
            <w:r w:rsidR="005568F8">
              <w:rPr>
                <w:rFonts w:ascii="PT Astra Serif" w:hAnsi="PT Astra Serif"/>
                <w:b/>
                <w:sz w:val="28"/>
                <w:szCs w:val="28"/>
                <w:lang w:eastAsia="en-US"/>
              </w:rPr>
              <w:t>20</w:t>
            </w:r>
            <w:r w:rsidRPr="00417B03">
              <w:rPr>
                <w:rFonts w:ascii="PT Astra Serif" w:hAnsi="PT Astra Serif"/>
                <w:b/>
                <w:sz w:val="28"/>
                <w:szCs w:val="28"/>
                <w:lang w:eastAsia="en-US"/>
              </w:rPr>
              <w:t xml:space="preserve"> года</w:t>
            </w:r>
          </w:p>
        </w:tc>
        <w:tc>
          <w:tcPr>
            <w:tcW w:w="4785" w:type="dxa"/>
          </w:tcPr>
          <w:p w:rsidR="00BA3117" w:rsidRPr="00417B03" w:rsidRDefault="00BA3117" w:rsidP="00EF0DFD">
            <w:pPr>
              <w:ind w:firstLine="709"/>
              <w:jc w:val="center"/>
              <w:rPr>
                <w:rFonts w:ascii="PT Astra Serif" w:hAnsi="PT Astra Serif"/>
                <w:b/>
                <w:sz w:val="28"/>
                <w:szCs w:val="28"/>
                <w:lang w:eastAsia="en-US"/>
              </w:rPr>
            </w:pPr>
            <w:r w:rsidRPr="00417B03">
              <w:rPr>
                <w:rFonts w:ascii="PT Astra Serif" w:hAnsi="PT Astra Serif"/>
                <w:b/>
                <w:sz w:val="28"/>
                <w:szCs w:val="28"/>
                <w:lang w:eastAsia="en-US"/>
              </w:rPr>
              <w:t xml:space="preserve">№ </w:t>
            </w:r>
            <w:r w:rsidR="00EF0DFD">
              <w:rPr>
                <w:rFonts w:ascii="PT Astra Serif" w:hAnsi="PT Astra Serif"/>
                <w:b/>
                <w:sz w:val="28"/>
                <w:szCs w:val="28"/>
                <w:lang w:eastAsia="en-US"/>
              </w:rPr>
              <w:t>37-102</w:t>
            </w:r>
          </w:p>
        </w:tc>
      </w:tr>
    </w:tbl>
    <w:p w:rsidR="00BA3117" w:rsidRPr="00417B03" w:rsidRDefault="00BA3117" w:rsidP="00FE2767">
      <w:pPr>
        <w:tabs>
          <w:tab w:val="left" w:pos="5040"/>
          <w:tab w:val="left" w:pos="5220"/>
        </w:tabs>
        <w:ind w:firstLine="709"/>
        <w:rPr>
          <w:rFonts w:ascii="PT Astra Serif" w:hAnsi="PT Astra Serif"/>
          <w:b/>
          <w:noProof/>
          <w:sz w:val="28"/>
          <w:szCs w:val="28"/>
        </w:rPr>
      </w:pPr>
    </w:p>
    <w:p w:rsidR="001820C0" w:rsidRPr="00417B03" w:rsidRDefault="00A225A6" w:rsidP="00FE2767">
      <w:pPr>
        <w:tabs>
          <w:tab w:val="left" w:pos="5040"/>
          <w:tab w:val="left" w:pos="5220"/>
        </w:tabs>
        <w:ind w:firstLine="709"/>
        <w:jc w:val="center"/>
        <w:rPr>
          <w:rFonts w:ascii="PT Astra Serif" w:hAnsi="PT Astra Serif"/>
          <w:b/>
          <w:sz w:val="28"/>
          <w:szCs w:val="28"/>
        </w:rPr>
      </w:pPr>
      <w:r>
        <w:rPr>
          <w:rFonts w:ascii="PT Astra Serif" w:hAnsi="PT Astra Serif"/>
          <w:b/>
          <w:sz w:val="28"/>
          <w:szCs w:val="28"/>
        </w:rPr>
        <w:t xml:space="preserve">О внесении изменений в решение Собрания депутатов муниципального </w:t>
      </w:r>
      <w:r w:rsidRPr="00417B03">
        <w:rPr>
          <w:rFonts w:ascii="PT Astra Serif" w:hAnsi="PT Astra Serif"/>
          <w:b/>
          <w:sz w:val="28"/>
          <w:szCs w:val="28"/>
        </w:rPr>
        <w:t xml:space="preserve">образовании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 </w:t>
      </w:r>
      <w:r>
        <w:rPr>
          <w:rFonts w:ascii="PT Astra Serif" w:hAnsi="PT Astra Serif"/>
          <w:b/>
          <w:sz w:val="28"/>
          <w:szCs w:val="28"/>
        </w:rPr>
        <w:t>№ 6-22 от 27.12.2018 «</w:t>
      </w:r>
      <w:r w:rsidR="001820C0" w:rsidRPr="00417B03">
        <w:rPr>
          <w:rFonts w:ascii="PT Astra Serif" w:hAnsi="PT Astra Serif"/>
          <w:b/>
          <w:sz w:val="28"/>
          <w:szCs w:val="28"/>
        </w:rPr>
        <w:t xml:space="preserve">Об утверждении положения о сельских старостах </w:t>
      </w:r>
      <w:proofErr w:type="gramStart"/>
      <w:r w:rsidR="001820C0" w:rsidRPr="00417B03">
        <w:rPr>
          <w:rFonts w:ascii="PT Astra Serif" w:hAnsi="PT Astra Serif"/>
          <w:b/>
          <w:sz w:val="28"/>
          <w:szCs w:val="28"/>
        </w:rPr>
        <w:t>в</w:t>
      </w:r>
      <w:proofErr w:type="gramEnd"/>
    </w:p>
    <w:p w:rsidR="001820C0" w:rsidRPr="00417B03" w:rsidRDefault="001820C0" w:rsidP="00FE2767">
      <w:pPr>
        <w:tabs>
          <w:tab w:val="left" w:pos="5040"/>
          <w:tab w:val="left" w:pos="5220"/>
        </w:tabs>
        <w:ind w:firstLine="709"/>
        <w:jc w:val="center"/>
        <w:rPr>
          <w:rFonts w:ascii="PT Astra Serif" w:hAnsi="PT Astra Serif"/>
          <w:b/>
          <w:sz w:val="28"/>
          <w:szCs w:val="28"/>
        </w:rPr>
      </w:pPr>
      <w:r w:rsidRPr="00417B03">
        <w:rPr>
          <w:rFonts w:ascii="PT Astra Serif" w:hAnsi="PT Astra Serif"/>
          <w:b/>
          <w:sz w:val="28"/>
          <w:szCs w:val="28"/>
        </w:rPr>
        <w:t xml:space="preserve">муниципальном образовании </w:t>
      </w:r>
      <w:proofErr w:type="gramStart"/>
      <w:r w:rsidR="00BA3117" w:rsidRPr="00417B03">
        <w:rPr>
          <w:rFonts w:ascii="PT Astra Serif" w:hAnsi="PT Astra Serif"/>
          <w:b/>
          <w:sz w:val="28"/>
          <w:szCs w:val="28"/>
        </w:rPr>
        <w:t>Огаревское</w:t>
      </w:r>
      <w:proofErr w:type="gramEnd"/>
      <w:r w:rsidR="00BA3117" w:rsidRPr="00417B03">
        <w:rPr>
          <w:rFonts w:ascii="PT Astra Serif" w:hAnsi="PT Astra Serif"/>
          <w:b/>
          <w:sz w:val="28"/>
          <w:szCs w:val="28"/>
        </w:rPr>
        <w:t xml:space="preserve"> </w:t>
      </w:r>
      <w:proofErr w:type="spellStart"/>
      <w:r w:rsidR="00BA3117" w:rsidRPr="00417B03">
        <w:rPr>
          <w:rFonts w:ascii="PT Astra Serif" w:hAnsi="PT Astra Serif"/>
          <w:b/>
          <w:sz w:val="28"/>
          <w:szCs w:val="28"/>
        </w:rPr>
        <w:t>Щекинского</w:t>
      </w:r>
      <w:proofErr w:type="spellEnd"/>
      <w:r w:rsidR="00BA3117" w:rsidRPr="00417B03">
        <w:rPr>
          <w:rFonts w:ascii="PT Astra Serif" w:hAnsi="PT Astra Serif"/>
          <w:b/>
          <w:sz w:val="28"/>
          <w:szCs w:val="28"/>
        </w:rPr>
        <w:t xml:space="preserve"> района</w:t>
      </w:r>
      <w:r w:rsidR="00A225A6">
        <w:rPr>
          <w:rFonts w:ascii="PT Astra Serif" w:hAnsi="PT Astra Serif"/>
          <w:b/>
          <w:sz w:val="28"/>
          <w:szCs w:val="28"/>
        </w:rPr>
        <w:t>»</w:t>
      </w:r>
    </w:p>
    <w:p w:rsidR="00BA3117" w:rsidRPr="00417B03" w:rsidRDefault="00BA3117" w:rsidP="00FE2767">
      <w:pPr>
        <w:tabs>
          <w:tab w:val="left" w:pos="5040"/>
          <w:tab w:val="left" w:pos="5220"/>
        </w:tabs>
        <w:ind w:firstLine="709"/>
        <w:jc w:val="center"/>
        <w:rPr>
          <w:rFonts w:ascii="PT Astra Serif" w:hAnsi="PT Astra Serif"/>
          <w:b/>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bCs/>
          <w:sz w:val="28"/>
          <w:szCs w:val="28"/>
        </w:rPr>
      </w:pPr>
      <w:r w:rsidRPr="00417B03">
        <w:rPr>
          <w:rFonts w:ascii="PT Astra Serif" w:hAnsi="PT Astra Serif"/>
          <w:sz w:val="28"/>
          <w:szCs w:val="28"/>
        </w:rPr>
        <w:t xml:space="preserve">В соответствии с </w:t>
      </w:r>
      <w:r w:rsidRPr="00417B03">
        <w:rPr>
          <w:rFonts w:ascii="PT Astra Serif" w:hAnsi="PT Astra Serif"/>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7" w:history="1">
        <w:r w:rsidRPr="00417B03">
          <w:rPr>
            <w:rStyle w:val="a4"/>
            <w:rFonts w:ascii="PT Astra Serif" w:hAnsi="PT Astra Serif"/>
            <w:bCs/>
            <w:sz w:val="28"/>
            <w:szCs w:val="28"/>
          </w:rPr>
          <w:t>Устава</w:t>
        </w:r>
      </w:hyperlink>
      <w:r w:rsidRPr="00417B03">
        <w:rPr>
          <w:rFonts w:ascii="PT Astra Serif" w:hAnsi="PT Astra Serif"/>
          <w:bCs/>
          <w:sz w:val="28"/>
          <w:szCs w:val="28"/>
        </w:rPr>
        <w:t xml:space="preserve"> муниципального образования </w:t>
      </w:r>
      <w:r w:rsidR="00BA3117" w:rsidRPr="00417B03">
        <w:rPr>
          <w:rFonts w:ascii="PT Astra Serif" w:hAnsi="PT Astra Serif"/>
          <w:bCs/>
          <w:sz w:val="28"/>
          <w:szCs w:val="28"/>
        </w:rPr>
        <w:t xml:space="preserve">Огаревское </w:t>
      </w:r>
      <w:proofErr w:type="spellStart"/>
      <w:r w:rsidR="00BA3117" w:rsidRPr="00417B03">
        <w:rPr>
          <w:rFonts w:ascii="PT Astra Serif" w:hAnsi="PT Astra Serif"/>
          <w:bCs/>
          <w:sz w:val="28"/>
          <w:szCs w:val="28"/>
        </w:rPr>
        <w:t>Щекинского</w:t>
      </w:r>
      <w:proofErr w:type="spellEnd"/>
      <w:r w:rsidR="00BA3117" w:rsidRPr="00417B03">
        <w:rPr>
          <w:rFonts w:ascii="PT Astra Serif" w:hAnsi="PT Astra Serif"/>
          <w:bCs/>
          <w:sz w:val="28"/>
          <w:szCs w:val="28"/>
        </w:rPr>
        <w:t xml:space="preserve"> района,</w:t>
      </w:r>
      <w:r w:rsidRPr="00417B03">
        <w:rPr>
          <w:rFonts w:ascii="PT Astra Serif" w:hAnsi="PT Astra Serif"/>
          <w:bCs/>
          <w:sz w:val="28"/>
          <w:szCs w:val="28"/>
        </w:rPr>
        <w:t xml:space="preserve"> Собрание депутатов муниципального образования </w:t>
      </w:r>
      <w:r w:rsidR="00BA3117" w:rsidRPr="00417B03">
        <w:rPr>
          <w:rFonts w:ascii="PT Astra Serif" w:hAnsi="PT Astra Serif"/>
          <w:bCs/>
          <w:sz w:val="28"/>
          <w:szCs w:val="28"/>
        </w:rPr>
        <w:t xml:space="preserve">Огаревское </w:t>
      </w:r>
      <w:proofErr w:type="spellStart"/>
      <w:r w:rsidR="00BA3117" w:rsidRPr="00417B03">
        <w:rPr>
          <w:rFonts w:ascii="PT Astra Serif" w:hAnsi="PT Astra Serif"/>
          <w:bCs/>
          <w:sz w:val="28"/>
          <w:szCs w:val="28"/>
        </w:rPr>
        <w:t>Щекинского</w:t>
      </w:r>
      <w:proofErr w:type="spellEnd"/>
      <w:r w:rsidR="00BA3117" w:rsidRPr="00417B03">
        <w:rPr>
          <w:rFonts w:ascii="PT Astra Serif" w:hAnsi="PT Astra Serif"/>
          <w:bCs/>
          <w:sz w:val="28"/>
          <w:szCs w:val="28"/>
        </w:rPr>
        <w:t xml:space="preserve"> района</w:t>
      </w:r>
      <w:r w:rsidRPr="00417B03">
        <w:rPr>
          <w:rFonts w:ascii="PT Astra Serif" w:hAnsi="PT Astra Serif"/>
          <w:bCs/>
          <w:sz w:val="28"/>
          <w:szCs w:val="28"/>
        </w:rPr>
        <w:t xml:space="preserve"> решило</w:t>
      </w:r>
      <w:r w:rsidRPr="00417B03">
        <w:rPr>
          <w:rFonts w:ascii="PT Astra Serif" w:hAnsi="PT Astra Serif"/>
          <w:sz w:val="28"/>
          <w:szCs w:val="28"/>
        </w:rPr>
        <w:t>:</w:t>
      </w:r>
    </w:p>
    <w:p w:rsidR="00A225A6" w:rsidRPr="00A225A6" w:rsidRDefault="001820C0" w:rsidP="00A225A6">
      <w:pPr>
        <w:tabs>
          <w:tab w:val="left" w:pos="5040"/>
          <w:tab w:val="left" w:pos="5220"/>
        </w:tabs>
        <w:ind w:firstLine="709"/>
        <w:jc w:val="both"/>
        <w:rPr>
          <w:rFonts w:ascii="PT Astra Serif" w:hAnsi="PT Astra Serif"/>
          <w:sz w:val="28"/>
          <w:szCs w:val="28"/>
        </w:rPr>
      </w:pPr>
      <w:r w:rsidRPr="005568F8">
        <w:rPr>
          <w:rFonts w:ascii="PT Astra Serif" w:hAnsi="PT Astra Serif"/>
          <w:sz w:val="28"/>
          <w:szCs w:val="28"/>
        </w:rPr>
        <w:t xml:space="preserve">1. </w:t>
      </w:r>
      <w:r w:rsidR="00A225A6" w:rsidRPr="00A225A6">
        <w:rPr>
          <w:rFonts w:ascii="PT Astra Serif" w:hAnsi="PT Astra Serif"/>
          <w:sz w:val="28"/>
          <w:szCs w:val="28"/>
        </w:rPr>
        <w:t>В</w:t>
      </w:r>
      <w:r w:rsidR="00A225A6">
        <w:rPr>
          <w:rFonts w:ascii="PT Astra Serif" w:hAnsi="PT Astra Serif"/>
          <w:sz w:val="28"/>
          <w:szCs w:val="28"/>
        </w:rPr>
        <w:t>нести изменения</w:t>
      </w:r>
      <w:r w:rsidR="00A225A6" w:rsidRPr="00A225A6">
        <w:rPr>
          <w:rFonts w:ascii="PT Astra Serif" w:hAnsi="PT Astra Serif"/>
          <w:sz w:val="28"/>
          <w:szCs w:val="28"/>
        </w:rPr>
        <w:t xml:space="preserve"> в решение Собрания депутатов муниципального </w:t>
      </w:r>
      <w:proofErr w:type="gramStart"/>
      <w:r w:rsidR="00A225A6" w:rsidRPr="00A225A6">
        <w:rPr>
          <w:rFonts w:ascii="PT Astra Serif" w:hAnsi="PT Astra Serif"/>
          <w:sz w:val="28"/>
          <w:szCs w:val="28"/>
        </w:rPr>
        <w:t>образовании</w:t>
      </w:r>
      <w:proofErr w:type="gramEnd"/>
      <w:r w:rsidR="00A225A6" w:rsidRPr="00A225A6">
        <w:rPr>
          <w:rFonts w:ascii="PT Astra Serif" w:hAnsi="PT Astra Serif"/>
          <w:sz w:val="28"/>
          <w:szCs w:val="28"/>
        </w:rPr>
        <w:t xml:space="preserve"> Огаревское </w:t>
      </w:r>
      <w:proofErr w:type="spellStart"/>
      <w:r w:rsidR="00A225A6" w:rsidRPr="00A225A6">
        <w:rPr>
          <w:rFonts w:ascii="PT Astra Serif" w:hAnsi="PT Astra Serif"/>
          <w:sz w:val="28"/>
          <w:szCs w:val="28"/>
        </w:rPr>
        <w:t>Щекинского</w:t>
      </w:r>
      <w:proofErr w:type="spellEnd"/>
      <w:r w:rsidR="00A225A6" w:rsidRPr="00A225A6">
        <w:rPr>
          <w:rFonts w:ascii="PT Astra Serif" w:hAnsi="PT Astra Serif"/>
          <w:sz w:val="28"/>
          <w:szCs w:val="28"/>
        </w:rPr>
        <w:t xml:space="preserve"> района № 6-22 от 27.12.2018 «Об утверждении положения о сельских старостах в</w:t>
      </w:r>
      <w:r w:rsidR="00A225A6">
        <w:rPr>
          <w:rFonts w:ascii="PT Astra Serif" w:hAnsi="PT Astra Serif"/>
          <w:sz w:val="28"/>
          <w:szCs w:val="28"/>
        </w:rPr>
        <w:t xml:space="preserve"> </w:t>
      </w:r>
      <w:r w:rsidR="00A225A6" w:rsidRPr="00A225A6">
        <w:rPr>
          <w:rFonts w:ascii="PT Astra Serif" w:hAnsi="PT Astra Serif"/>
          <w:sz w:val="28"/>
          <w:szCs w:val="28"/>
        </w:rPr>
        <w:t xml:space="preserve">муниципальном образовании Огаревское </w:t>
      </w:r>
      <w:proofErr w:type="spellStart"/>
      <w:r w:rsidR="00A225A6" w:rsidRPr="00A225A6">
        <w:rPr>
          <w:rFonts w:ascii="PT Astra Serif" w:hAnsi="PT Astra Serif"/>
          <w:sz w:val="28"/>
          <w:szCs w:val="28"/>
        </w:rPr>
        <w:t>Щекинского</w:t>
      </w:r>
      <w:proofErr w:type="spellEnd"/>
      <w:r w:rsidR="00A225A6" w:rsidRPr="00A225A6">
        <w:rPr>
          <w:rFonts w:ascii="PT Astra Serif" w:hAnsi="PT Astra Serif"/>
          <w:sz w:val="28"/>
          <w:szCs w:val="28"/>
        </w:rPr>
        <w:t xml:space="preserve"> района»</w:t>
      </w:r>
      <w:r w:rsidR="00CA5C23">
        <w:rPr>
          <w:rFonts w:ascii="PT Astra Serif" w:hAnsi="PT Astra Serif"/>
          <w:sz w:val="28"/>
          <w:szCs w:val="28"/>
        </w:rPr>
        <w:t>,</w:t>
      </w:r>
      <w:r w:rsidR="00A225A6">
        <w:rPr>
          <w:rFonts w:ascii="PT Astra Serif" w:hAnsi="PT Astra Serif"/>
          <w:sz w:val="28"/>
          <w:szCs w:val="28"/>
        </w:rPr>
        <w:t xml:space="preserve"> изложив приложение в новой редакции (приложение).</w:t>
      </w:r>
    </w:p>
    <w:p w:rsidR="005568F8" w:rsidRPr="005568F8" w:rsidRDefault="005568F8" w:rsidP="00A225A6">
      <w:pPr>
        <w:tabs>
          <w:tab w:val="left" w:pos="5040"/>
          <w:tab w:val="left" w:pos="5220"/>
        </w:tabs>
        <w:ind w:firstLine="709"/>
        <w:jc w:val="both"/>
        <w:rPr>
          <w:rFonts w:ascii="PT Astra Serif" w:eastAsia="Calibri" w:hAnsi="PT Astra Serif"/>
          <w:bCs/>
          <w:sz w:val="28"/>
          <w:szCs w:val="28"/>
        </w:rPr>
      </w:pPr>
      <w:r>
        <w:rPr>
          <w:rFonts w:ascii="PT Astra Serif" w:hAnsi="PT Astra Serif"/>
          <w:sz w:val="28"/>
          <w:szCs w:val="28"/>
        </w:rPr>
        <w:t>3</w:t>
      </w:r>
      <w:r w:rsidRPr="005568F8">
        <w:rPr>
          <w:rFonts w:ascii="PT Astra Serif" w:hAnsi="PT Astra Serif"/>
          <w:sz w:val="28"/>
          <w:szCs w:val="28"/>
        </w:rPr>
        <w:t xml:space="preserve">. </w:t>
      </w:r>
      <w:r w:rsidRPr="005568F8">
        <w:rPr>
          <w:rFonts w:ascii="PT Astra Serif" w:eastAsia="Calibri" w:hAnsi="PT Astra Serif"/>
          <w:bCs/>
          <w:sz w:val="28"/>
          <w:szCs w:val="28"/>
        </w:rPr>
        <w:t xml:space="preserve">Решение обнародовать путем размещения на официальном сайте муниципального образования Огаревское </w:t>
      </w:r>
      <w:proofErr w:type="spellStart"/>
      <w:r w:rsidRPr="005568F8">
        <w:rPr>
          <w:rFonts w:ascii="PT Astra Serif" w:eastAsia="Calibri" w:hAnsi="PT Astra Serif"/>
          <w:bCs/>
          <w:sz w:val="28"/>
          <w:szCs w:val="28"/>
        </w:rPr>
        <w:t>Щекинского</w:t>
      </w:r>
      <w:proofErr w:type="spellEnd"/>
      <w:r w:rsidRPr="005568F8">
        <w:rPr>
          <w:rFonts w:ascii="PT Astra Serif" w:eastAsia="Calibri" w:hAnsi="PT Astra Serif"/>
          <w:bCs/>
          <w:sz w:val="28"/>
          <w:szCs w:val="28"/>
        </w:rPr>
        <w:t xml:space="preserve"> района в сети «Интернет» и на информационном стенде администрации муниципального образования </w:t>
      </w:r>
      <w:r w:rsidRPr="005568F8">
        <w:rPr>
          <w:rFonts w:ascii="PT Astra Serif" w:hAnsi="PT Astra Serif"/>
          <w:sz w:val="28"/>
          <w:szCs w:val="28"/>
        </w:rPr>
        <w:t>Огаревское</w:t>
      </w:r>
      <w:r w:rsidRPr="005568F8">
        <w:rPr>
          <w:rFonts w:ascii="PT Astra Serif" w:eastAsia="Calibri" w:hAnsi="PT Astra Serif"/>
          <w:bCs/>
          <w:sz w:val="28"/>
          <w:szCs w:val="28"/>
        </w:rPr>
        <w:t xml:space="preserve"> </w:t>
      </w:r>
      <w:proofErr w:type="spellStart"/>
      <w:r w:rsidRPr="005568F8">
        <w:rPr>
          <w:rFonts w:ascii="PT Astra Serif" w:eastAsia="Calibri" w:hAnsi="PT Astra Serif"/>
          <w:bCs/>
          <w:sz w:val="28"/>
          <w:szCs w:val="28"/>
        </w:rPr>
        <w:t>Щекинского</w:t>
      </w:r>
      <w:proofErr w:type="spellEnd"/>
      <w:r w:rsidRPr="005568F8">
        <w:rPr>
          <w:rFonts w:ascii="PT Astra Serif" w:eastAsia="Calibri" w:hAnsi="PT Astra Serif"/>
          <w:bCs/>
          <w:sz w:val="28"/>
          <w:szCs w:val="28"/>
        </w:rPr>
        <w:t xml:space="preserve"> по адресу: с. п. </w:t>
      </w:r>
      <w:proofErr w:type="spellStart"/>
      <w:r w:rsidRPr="005568F8">
        <w:rPr>
          <w:rFonts w:ascii="PT Astra Serif" w:eastAsia="Calibri" w:hAnsi="PT Astra Serif"/>
          <w:bCs/>
          <w:sz w:val="28"/>
          <w:szCs w:val="28"/>
        </w:rPr>
        <w:t>Огаревка</w:t>
      </w:r>
      <w:proofErr w:type="spellEnd"/>
      <w:r w:rsidRPr="005568F8">
        <w:rPr>
          <w:rFonts w:ascii="PT Astra Serif" w:eastAsia="Calibri" w:hAnsi="PT Astra Serif"/>
          <w:bCs/>
          <w:sz w:val="28"/>
          <w:szCs w:val="28"/>
        </w:rPr>
        <w:t xml:space="preserve">, ул. </w:t>
      </w:r>
      <w:proofErr w:type="gramStart"/>
      <w:r w:rsidRPr="005568F8">
        <w:rPr>
          <w:rFonts w:ascii="PT Astra Serif" w:eastAsia="Calibri" w:hAnsi="PT Astra Serif"/>
          <w:bCs/>
          <w:sz w:val="28"/>
          <w:szCs w:val="28"/>
        </w:rPr>
        <w:t>Шахтерская</w:t>
      </w:r>
      <w:proofErr w:type="gramEnd"/>
      <w:r w:rsidRPr="005568F8">
        <w:rPr>
          <w:rFonts w:ascii="PT Astra Serif" w:eastAsia="Calibri" w:hAnsi="PT Astra Serif"/>
          <w:bCs/>
          <w:sz w:val="28"/>
          <w:szCs w:val="28"/>
        </w:rPr>
        <w:t>, д. 7.</w:t>
      </w:r>
    </w:p>
    <w:p w:rsidR="005568F8" w:rsidRPr="005568F8" w:rsidRDefault="005568F8" w:rsidP="005568F8">
      <w:pPr>
        <w:ind w:firstLine="709"/>
        <w:jc w:val="both"/>
        <w:rPr>
          <w:rFonts w:ascii="PT Astra Serif" w:hAnsi="PT Astra Serif"/>
          <w:sz w:val="28"/>
          <w:szCs w:val="28"/>
        </w:rPr>
      </w:pPr>
      <w:r>
        <w:rPr>
          <w:rFonts w:ascii="PT Astra Serif" w:hAnsi="PT Astra Serif"/>
          <w:sz w:val="28"/>
          <w:szCs w:val="28"/>
        </w:rPr>
        <w:t>4</w:t>
      </w:r>
      <w:r w:rsidRPr="005568F8">
        <w:rPr>
          <w:rFonts w:ascii="PT Astra Serif" w:hAnsi="PT Astra Serif"/>
          <w:sz w:val="28"/>
          <w:szCs w:val="28"/>
        </w:rPr>
        <w:t>. Настоящее решение вступает в силу с 01.01.2021 года.</w:t>
      </w: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077A3B" w:rsidRPr="00417B03" w:rsidRDefault="00077A3B" w:rsidP="00FE2767">
      <w:pPr>
        <w:autoSpaceDE w:val="0"/>
        <w:autoSpaceDN w:val="0"/>
        <w:adjustRightInd w:val="0"/>
        <w:ind w:firstLine="709"/>
        <w:jc w:val="both"/>
        <w:outlineLvl w:val="0"/>
        <w:rPr>
          <w:rFonts w:ascii="PT Astra Serif" w:hAnsi="PT Astra Serif"/>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tbl>
      <w:tblPr>
        <w:tblW w:w="5000" w:type="pct"/>
        <w:tblLook w:val="0000" w:firstRow="0" w:lastRow="0" w:firstColumn="0" w:lastColumn="0" w:noHBand="0" w:noVBand="0"/>
      </w:tblPr>
      <w:tblGrid>
        <w:gridCol w:w="4926"/>
        <w:gridCol w:w="4927"/>
      </w:tblGrid>
      <w:tr w:rsidR="001820C0" w:rsidRPr="00417B03" w:rsidTr="00F47C72">
        <w:trPr>
          <w:cantSplit/>
        </w:trPr>
        <w:tc>
          <w:tcPr>
            <w:tcW w:w="2500" w:type="pct"/>
          </w:tcPr>
          <w:p w:rsidR="00077A3B" w:rsidRPr="00417B03" w:rsidRDefault="001820C0" w:rsidP="00B14688">
            <w:pPr>
              <w:autoSpaceDE w:val="0"/>
              <w:autoSpaceDN w:val="0"/>
              <w:adjustRightInd w:val="0"/>
              <w:outlineLvl w:val="0"/>
              <w:rPr>
                <w:rFonts w:ascii="PT Astra Serif" w:hAnsi="PT Astra Serif"/>
                <w:sz w:val="28"/>
                <w:szCs w:val="28"/>
              </w:rPr>
            </w:pPr>
            <w:r w:rsidRPr="00417B03">
              <w:rPr>
                <w:rFonts w:ascii="PT Astra Serif" w:hAnsi="PT Astra Serif"/>
                <w:sz w:val="28"/>
                <w:szCs w:val="28"/>
              </w:rPr>
              <w:t>Глава муниципального образования</w:t>
            </w:r>
            <w:r w:rsidR="00077A3B" w:rsidRPr="00417B03">
              <w:rPr>
                <w:rFonts w:ascii="PT Astra Serif" w:hAnsi="PT Astra Serif"/>
                <w:sz w:val="28"/>
                <w:szCs w:val="28"/>
              </w:rPr>
              <w:t xml:space="preserve"> </w:t>
            </w:r>
            <w:proofErr w:type="gramStart"/>
            <w:r w:rsidR="00077A3B" w:rsidRPr="00417B03">
              <w:rPr>
                <w:rFonts w:ascii="PT Astra Serif" w:hAnsi="PT Astra Serif"/>
                <w:sz w:val="28"/>
                <w:szCs w:val="28"/>
              </w:rPr>
              <w:t>Огаревское</w:t>
            </w:r>
            <w:proofErr w:type="gramEnd"/>
            <w:r w:rsidR="00077A3B" w:rsidRPr="00417B03">
              <w:rPr>
                <w:rFonts w:ascii="PT Astra Serif" w:hAnsi="PT Astra Serif"/>
                <w:sz w:val="28"/>
                <w:szCs w:val="28"/>
              </w:rPr>
              <w:t xml:space="preserve"> </w:t>
            </w:r>
            <w:proofErr w:type="spellStart"/>
            <w:r w:rsidR="00077A3B" w:rsidRPr="00417B03">
              <w:rPr>
                <w:rFonts w:ascii="PT Astra Serif" w:hAnsi="PT Astra Serif"/>
                <w:sz w:val="28"/>
                <w:szCs w:val="28"/>
              </w:rPr>
              <w:t>Щекинского</w:t>
            </w:r>
            <w:proofErr w:type="spellEnd"/>
            <w:r w:rsidR="00077A3B" w:rsidRPr="00417B03">
              <w:rPr>
                <w:rFonts w:ascii="PT Astra Serif" w:hAnsi="PT Astra Serif"/>
                <w:sz w:val="28"/>
                <w:szCs w:val="28"/>
              </w:rPr>
              <w:t xml:space="preserve"> района</w:t>
            </w:r>
          </w:p>
        </w:tc>
        <w:tc>
          <w:tcPr>
            <w:tcW w:w="2500" w:type="pct"/>
          </w:tcPr>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1820C0" w:rsidRPr="00417B03" w:rsidRDefault="00077A3B" w:rsidP="00FE2767">
            <w:pPr>
              <w:autoSpaceDE w:val="0"/>
              <w:autoSpaceDN w:val="0"/>
              <w:adjustRightInd w:val="0"/>
              <w:ind w:firstLine="709"/>
              <w:jc w:val="both"/>
              <w:outlineLvl w:val="0"/>
              <w:rPr>
                <w:rFonts w:ascii="PT Astra Serif" w:hAnsi="PT Astra Serif"/>
                <w:sz w:val="28"/>
                <w:szCs w:val="28"/>
              </w:rPr>
            </w:pPr>
            <w:r w:rsidRPr="00417B03">
              <w:rPr>
                <w:rFonts w:ascii="PT Astra Serif" w:hAnsi="PT Astra Serif"/>
                <w:sz w:val="28"/>
                <w:szCs w:val="28"/>
              </w:rPr>
              <w:t xml:space="preserve"> </w:t>
            </w:r>
            <w:r w:rsidR="001820C0" w:rsidRPr="00417B03">
              <w:rPr>
                <w:rFonts w:ascii="PT Astra Serif" w:hAnsi="PT Astra Serif"/>
                <w:sz w:val="28"/>
                <w:szCs w:val="28"/>
              </w:rPr>
              <w:t xml:space="preserve">                              </w:t>
            </w:r>
            <w:r w:rsidRPr="00417B03">
              <w:rPr>
                <w:rFonts w:ascii="PT Astra Serif" w:hAnsi="PT Astra Serif"/>
                <w:sz w:val="28"/>
                <w:szCs w:val="28"/>
              </w:rPr>
              <w:t>А. А. Сазонов</w:t>
            </w:r>
          </w:p>
        </w:tc>
      </w:tr>
    </w:tbl>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FE2767" w:rsidRPr="00417B03" w:rsidRDefault="00FE2767">
      <w:pPr>
        <w:spacing w:after="200" w:line="276" w:lineRule="auto"/>
        <w:rPr>
          <w:rFonts w:ascii="PT Astra Serif" w:hAnsi="PT Astra Serif"/>
          <w:sz w:val="28"/>
          <w:szCs w:val="28"/>
        </w:rPr>
      </w:pPr>
      <w:r w:rsidRPr="00417B03">
        <w:rPr>
          <w:rFonts w:ascii="PT Astra Serif" w:hAnsi="PT Astra Serif"/>
          <w:sz w:val="28"/>
          <w:szCs w:val="28"/>
        </w:rPr>
        <w:br w:type="page"/>
      </w:r>
    </w:p>
    <w:tbl>
      <w:tblPr>
        <w:tblW w:w="0" w:type="auto"/>
        <w:tblInd w:w="108" w:type="dxa"/>
        <w:tblLayout w:type="fixed"/>
        <w:tblLook w:val="0000" w:firstRow="0" w:lastRow="0" w:firstColumn="0" w:lastColumn="0" w:noHBand="0" w:noVBand="0"/>
      </w:tblPr>
      <w:tblGrid>
        <w:gridCol w:w="4486"/>
        <w:gridCol w:w="4870"/>
      </w:tblGrid>
      <w:tr w:rsidR="001820C0" w:rsidRPr="00417B03" w:rsidTr="00F47C72">
        <w:trPr>
          <w:trHeight w:val="1084"/>
        </w:trPr>
        <w:tc>
          <w:tcPr>
            <w:tcW w:w="4486" w:type="dxa"/>
          </w:tcPr>
          <w:p w:rsidR="001820C0" w:rsidRPr="00417B03" w:rsidRDefault="001820C0" w:rsidP="00FE2767">
            <w:pPr>
              <w:ind w:firstLine="709"/>
              <w:rPr>
                <w:rFonts w:ascii="PT Astra Serif" w:hAnsi="PT Astra Serif"/>
                <w:sz w:val="28"/>
                <w:szCs w:val="28"/>
              </w:rPr>
            </w:pPr>
          </w:p>
        </w:tc>
        <w:tc>
          <w:tcPr>
            <w:tcW w:w="4870" w:type="dxa"/>
          </w:tcPr>
          <w:p w:rsidR="001820C0" w:rsidRPr="00417B03" w:rsidRDefault="001820C0" w:rsidP="00FE2767">
            <w:pPr>
              <w:ind w:firstLine="709"/>
              <w:jc w:val="right"/>
              <w:rPr>
                <w:rFonts w:ascii="PT Astra Serif" w:hAnsi="PT Astra Serif"/>
                <w:sz w:val="28"/>
                <w:szCs w:val="28"/>
              </w:rPr>
            </w:pPr>
            <w:r w:rsidRPr="00417B03">
              <w:rPr>
                <w:rFonts w:ascii="PT Astra Serif" w:hAnsi="PT Astra Serif"/>
                <w:sz w:val="28"/>
                <w:szCs w:val="28"/>
              </w:rPr>
              <w:t>Приложение</w:t>
            </w:r>
            <w:r w:rsidRPr="00417B03">
              <w:rPr>
                <w:rFonts w:ascii="PT Astra Serif" w:hAnsi="PT Astra Serif"/>
                <w:sz w:val="28"/>
                <w:szCs w:val="28"/>
              </w:rPr>
              <w:br/>
              <w:t>к решению Собрания депутатов</w:t>
            </w:r>
          </w:p>
          <w:p w:rsidR="00077A3B" w:rsidRPr="00417B03" w:rsidRDefault="00077A3B" w:rsidP="00FE2767">
            <w:pPr>
              <w:ind w:firstLine="709"/>
              <w:jc w:val="right"/>
              <w:rPr>
                <w:rFonts w:ascii="PT Astra Serif" w:hAnsi="PT Astra Serif"/>
                <w:sz w:val="28"/>
                <w:szCs w:val="28"/>
              </w:rPr>
            </w:pPr>
            <w:r w:rsidRPr="00417B03">
              <w:rPr>
                <w:rFonts w:ascii="PT Astra Serif" w:hAnsi="PT Astra Serif"/>
                <w:sz w:val="28"/>
                <w:szCs w:val="28"/>
              </w:rPr>
              <w:t xml:space="preserve">МО </w:t>
            </w:r>
            <w:r w:rsidRPr="00417B03">
              <w:rPr>
                <w:rFonts w:ascii="PT Astra Serif" w:hAnsi="PT Astra Serif"/>
                <w:bCs/>
                <w:sz w:val="28"/>
                <w:szCs w:val="28"/>
              </w:rPr>
              <w:t xml:space="preserve">Огаревское </w:t>
            </w:r>
            <w:proofErr w:type="spellStart"/>
            <w:r w:rsidRPr="00417B03">
              <w:rPr>
                <w:rFonts w:ascii="PT Astra Serif" w:hAnsi="PT Astra Serif"/>
                <w:bCs/>
                <w:sz w:val="28"/>
                <w:szCs w:val="28"/>
              </w:rPr>
              <w:t>Щекинского</w:t>
            </w:r>
            <w:proofErr w:type="spellEnd"/>
            <w:r w:rsidRPr="00417B03">
              <w:rPr>
                <w:rFonts w:ascii="PT Astra Serif" w:hAnsi="PT Astra Serif"/>
                <w:bCs/>
                <w:sz w:val="28"/>
                <w:szCs w:val="28"/>
              </w:rPr>
              <w:t xml:space="preserve"> района</w:t>
            </w:r>
          </w:p>
          <w:p w:rsidR="001820C0" w:rsidRPr="00417B03" w:rsidRDefault="005D46AE" w:rsidP="00EF0DFD">
            <w:pPr>
              <w:ind w:left="-483" w:firstLine="1192"/>
              <w:jc w:val="right"/>
              <w:rPr>
                <w:rFonts w:ascii="PT Astra Serif" w:hAnsi="PT Astra Serif"/>
                <w:sz w:val="28"/>
                <w:szCs w:val="28"/>
              </w:rPr>
            </w:pPr>
            <w:r w:rsidRPr="00417B03">
              <w:rPr>
                <w:rFonts w:ascii="PT Astra Serif" w:hAnsi="PT Astra Serif"/>
                <w:sz w:val="28"/>
                <w:szCs w:val="28"/>
              </w:rPr>
              <w:t>о</w:t>
            </w:r>
            <w:r w:rsidR="001820C0" w:rsidRPr="00417B03">
              <w:rPr>
                <w:rFonts w:ascii="PT Astra Serif" w:hAnsi="PT Astra Serif"/>
                <w:sz w:val="28"/>
                <w:szCs w:val="28"/>
              </w:rPr>
              <w:t>т</w:t>
            </w:r>
            <w:r w:rsidRPr="00417B03">
              <w:rPr>
                <w:rFonts w:ascii="PT Astra Serif" w:hAnsi="PT Astra Serif"/>
                <w:sz w:val="28"/>
                <w:szCs w:val="28"/>
              </w:rPr>
              <w:t xml:space="preserve"> </w:t>
            </w:r>
            <w:r w:rsidR="00EF0DFD">
              <w:rPr>
                <w:rFonts w:ascii="PT Astra Serif" w:hAnsi="PT Astra Serif"/>
                <w:sz w:val="28"/>
                <w:szCs w:val="28"/>
              </w:rPr>
              <w:t xml:space="preserve">18 ноября </w:t>
            </w:r>
            <w:bookmarkStart w:id="0" w:name="_GoBack"/>
            <w:bookmarkEnd w:id="0"/>
            <w:r w:rsidR="00077A3B" w:rsidRPr="00417B03">
              <w:rPr>
                <w:rFonts w:ascii="PT Astra Serif" w:hAnsi="PT Astra Serif"/>
                <w:sz w:val="28"/>
                <w:szCs w:val="28"/>
              </w:rPr>
              <w:t>20</w:t>
            </w:r>
            <w:r w:rsidR="005568F8">
              <w:rPr>
                <w:rFonts w:ascii="PT Astra Serif" w:hAnsi="PT Astra Serif"/>
                <w:sz w:val="28"/>
                <w:szCs w:val="28"/>
              </w:rPr>
              <w:t>20</w:t>
            </w:r>
            <w:r w:rsidR="00077A3B" w:rsidRPr="00417B03">
              <w:rPr>
                <w:rFonts w:ascii="PT Astra Serif" w:hAnsi="PT Astra Serif"/>
                <w:sz w:val="28"/>
                <w:szCs w:val="28"/>
              </w:rPr>
              <w:t xml:space="preserve"> </w:t>
            </w:r>
            <w:r w:rsidR="00FE2767" w:rsidRPr="00417B03">
              <w:rPr>
                <w:rFonts w:ascii="PT Astra Serif" w:hAnsi="PT Astra Serif"/>
                <w:sz w:val="28"/>
                <w:szCs w:val="28"/>
              </w:rPr>
              <w:t>№</w:t>
            </w:r>
            <w:r w:rsidRPr="00417B03">
              <w:rPr>
                <w:rFonts w:ascii="PT Astra Serif" w:hAnsi="PT Astra Serif"/>
                <w:sz w:val="28"/>
                <w:szCs w:val="28"/>
              </w:rPr>
              <w:t xml:space="preserve"> </w:t>
            </w:r>
            <w:r w:rsidR="00EF0DFD">
              <w:rPr>
                <w:rFonts w:ascii="PT Astra Serif" w:hAnsi="PT Astra Serif"/>
                <w:sz w:val="28"/>
                <w:szCs w:val="28"/>
              </w:rPr>
              <w:t>37-102</w:t>
            </w:r>
          </w:p>
        </w:tc>
      </w:tr>
    </w:tbl>
    <w:p w:rsidR="001820C0" w:rsidRPr="00417B03" w:rsidRDefault="001820C0" w:rsidP="00FE2767">
      <w:pPr>
        <w:pStyle w:val="ConsPlusNormal"/>
        <w:ind w:firstLine="709"/>
        <w:jc w:val="center"/>
        <w:rPr>
          <w:rFonts w:ascii="PT Astra Serif" w:hAnsi="PT Astra Serif"/>
          <w:b/>
        </w:rPr>
      </w:pPr>
    </w:p>
    <w:p w:rsidR="001820C0" w:rsidRPr="00417B03" w:rsidRDefault="001820C0" w:rsidP="00FE2767">
      <w:pPr>
        <w:pStyle w:val="ConsPlusNormal"/>
        <w:ind w:firstLine="709"/>
        <w:jc w:val="center"/>
        <w:rPr>
          <w:rFonts w:ascii="PT Astra Serif" w:hAnsi="PT Astra Serif"/>
          <w:b/>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ПОЛОЖЕНИЕ</w:t>
      </w:r>
    </w:p>
    <w:p w:rsidR="00D160C0" w:rsidRPr="00417B03" w:rsidRDefault="001820C0" w:rsidP="00FE2767">
      <w:pPr>
        <w:pStyle w:val="ConsPlusNormal"/>
        <w:ind w:firstLine="709"/>
        <w:jc w:val="center"/>
        <w:rPr>
          <w:rFonts w:ascii="PT Astra Serif" w:hAnsi="PT Astra Serif"/>
          <w:b/>
        </w:rPr>
      </w:pPr>
      <w:r w:rsidRPr="00417B03">
        <w:rPr>
          <w:rFonts w:ascii="PT Astra Serif" w:hAnsi="PT Astra Serif"/>
          <w:b/>
        </w:rPr>
        <w:t>О СЕЛЬСКИХ СТАРОСТАХ</w:t>
      </w:r>
      <w:r w:rsidR="00D160C0" w:rsidRPr="00417B03">
        <w:rPr>
          <w:rFonts w:ascii="PT Astra Serif" w:hAnsi="PT Astra Serif"/>
          <w:b/>
        </w:rPr>
        <w:t xml:space="preserve"> </w:t>
      </w: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В</w:t>
      </w:r>
      <w:r w:rsidR="00D160C0" w:rsidRPr="00417B03">
        <w:rPr>
          <w:rFonts w:ascii="PT Astra Serif" w:hAnsi="PT Astra Serif"/>
          <w:b/>
        </w:rPr>
        <w:t xml:space="preserve"> </w:t>
      </w:r>
      <w:r w:rsidR="00077A3B" w:rsidRPr="00417B03">
        <w:rPr>
          <w:rFonts w:ascii="PT Astra Serif" w:hAnsi="PT Astra Serif"/>
          <w:b/>
        </w:rPr>
        <w:t xml:space="preserve">МУНИЦИПАЛЬНОМ ОБРАЗОВАНИИ </w:t>
      </w:r>
      <w:proofErr w:type="gramStart"/>
      <w:r w:rsidR="00077A3B" w:rsidRPr="00417B03">
        <w:rPr>
          <w:rFonts w:ascii="PT Astra Serif" w:hAnsi="PT Astra Serif"/>
          <w:b/>
        </w:rPr>
        <w:t>ОГАРЕВСКОЕ</w:t>
      </w:r>
      <w:proofErr w:type="gramEnd"/>
      <w:r w:rsidR="00077A3B" w:rsidRPr="00417B03">
        <w:rPr>
          <w:rFonts w:ascii="PT Astra Serif" w:hAnsi="PT Astra Serif"/>
          <w:b/>
        </w:rPr>
        <w:t xml:space="preserve"> ЩЕКИНСКОГО РАЙОНА</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Положение о сельских старостах в муниципальном образовании </w:t>
      </w:r>
      <w:r w:rsidR="000004E0" w:rsidRPr="00417B03">
        <w:rPr>
          <w:rFonts w:ascii="PT Astra Serif" w:hAnsi="PT Astra Serif"/>
          <w:bCs/>
        </w:rPr>
        <w:t xml:space="preserve">Огаревское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 xml:space="preserve"> (далее – Положение) в соответствии с Федеральным </w:t>
      </w:r>
      <w:hyperlink r:id="rId8" w:history="1">
        <w:r w:rsidRPr="00417B03">
          <w:rPr>
            <w:rStyle w:val="a4"/>
            <w:rFonts w:ascii="PT Astra Serif" w:hAnsi="PT Astra Serif"/>
            <w:color w:val="000000" w:themeColor="text1"/>
          </w:rPr>
          <w:t>законом</w:t>
        </w:r>
      </w:hyperlink>
      <w:r w:rsidRPr="00417B03">
        <w:rPr>
          <w:rFonts w:ascii="PT Astra Serif" w:hAnsi="PT Astra Serif"/>
        </w:rPr>
        <w:t xml:space="preserve"> от 06.10.2003 № 131-ФЗ «Об общих принципах организации местного самоуправления в Российской Федерации</w:t>
      </w:r>
      <w:proofErr w:type="gramStart"/>
      <w:r w:rsidRPr="00417B03">
        <w:rPr>
          <w:rFonts w:ascii="PT Astra Serif" w:hAnsi="PT Astra Serif"/>
        </w:rPr>
        <w:t>»</w:t>
      </w:r>
      <w:r w:rsidRPr="00417B03">
        <w:rPr>
          <w:rFonts w:ascii="PT Astra Serif" w:eastAsia="Times New Roman" w:hAnsi="PT Astra Serif"/>
          <w:bCs/>
          <w:lang w:eastAsia="ru-RU"/>
        </w:rPr>
        <w:t>(</w:t>
      </w:r>
      <w:proofErr w:type="gramEnd"/>
      <w:r w:rsidRPr="00417B03">
        <w:rPr>
          <w:rFonts w:ascii="PT Astra Serif" w:eastAsia="Times New Roman" w:hAnsi="PT Astra Serif"/>
          <w:bCs/>
          <w:lang w:eastAsia="ru-RU"/>
        </w:rPr>
        <w:t xml:space="preserve">далее - Федеральный закон от </w:t>
      </w:r>
      <w:r w:rsidRPr="00417B03">
        <w:rPr>
          <w:rFonts w:ascii="PT Astra Serif" w:hAnsi="PT Astra Serif"/>
        </w:rPr>
        <w:t xml:space="preserve">06.10.2003 </w:t>
      </w:r>
      <w:r w:rsidRPr="00417B03">
        <w:rPr>
          <w:rFonts w:ascii="PT Astra Serif" w:eastAsia="Times New Roman" w:hAnsi="PT Astra Serif"/>
          <w:bCs/>
          <w:lang w:eastAsia="ru-RU"/>
        </w:rPr>
        <w:t>№ 131-ФЗ)</w:t>
      </w:r>
      <w:r w:rsidRPr="00417B03">
        <w:rPr>
          <w:rFonts w:ascii="PT Astra Serif" w:hAnsi="PT Astra Serif"/>
        </w:rPr>
        <w:t>, Законом Тульской области от 30.11.2017 № 83-ЗТО «О сельских старостах в Тульской области»</w:t>
      </w:r>
      <w:r w:rsidRPr="00417B03">
        <w:rPr>
          <w:rFonts w:ascii="PT Astra Serif" w:eastAsia="Times New Roman" w:hAnsi="PT Astra Serif"/>
          <w:bCs/>
          <w:lang w:eastAsia="ru-RU"/>
        </w:rPr>
        <w:t xml:space="preserve">(далее - Закон Тульской области) регулирует отдельные вопросы деятельности сельского старосты в муниципальном образовании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1. Общие положения</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1.2. Староста осуществляет свои полномочия в соответствии с </w:t>
      </w:r>
      <w:hyperlink r:id="rId9" w:history="1">
        <w:r w:rsidRPr="00417B03">
          <w:rPr>
            <w:rFonts w:ascii="PT Astra Serif" w:hAnsi="PT Astra Serif"/>
          </w:rPr>
          <w:t>Конституцией</w:t>
        </w:r>
      </w:hyperlink>
      <w:r w:rsidRPr="00417B03">
        <w:rPr>
          <w:rFonts w:ascii="PT Astra Serif" w:hAnsi="PT Astra Serif"/>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 настоящим Положением.</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1.3. Староста осуществляет свою деятельность на принципах законности и добровольности.</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1.4. Срок полномочий старосты устанавливается в соответствии с Уставом муниципального образования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B4254E" w:rsidRPr="00417B03" w:rsidRDefault="00B4254E" w:rsidP="00B4254E">
      <w:pPr>
        <w:tabs>
          <w:tab w:val="left" w:pos="5040"/>
          <w:tab w:val="left" w:pos="5220"/>
        </w:tabs>
        <w:ind w:firstLine="709"/>
        <w:jc w:val="both"/>
        <w:rPr>
          <w:rFonts w:ascii="PT Astra Serif" w:hAnsi="PT Astra Serif"/>
          <w:sz w:val="28"/>
          <w:szCs w:val="28"/>
        </w:rPr>
      </w:pPr>
      <w:r w:rsidRPr="00417B03">
        <w:rPr>
          <w:rFonts w:ascii="PT Astra Serif" w:hAnsi="PT Astra Serif"/>
          <w:sz w:val="28"/>
          <w:szCs w:val="28"/>
        </w:rPr>
        <w:t xml:space="preserve">1.5. Администрацией муниципального образования старосте выдается </w:t>
      </w:r>
      <w:hyperlink w:anchor="P134" w:history="1">
        <w:r w:rsidRPr="00417B03">
          <w:rPr>
            <w:rStyle w:val="a4"/>
            <w:rFonts w:ascii="PT Astra Serif" w:hAnsi="PT Astra Serif"/>
            <w:color w:val="auto"/>
            <w:sz w:val="28"/>
            <w:szCs w:val="28"/>
            <w:u w:val="none"/>
          </w:rPr>
          <w:t>удостоверение</w:t>
        </w:r>
      </w:hyperlink>
      <w:r w:rsidRPr="00417B03">
        <w:rPr>
          <w:rFonts w:ascii="PT Astra Serif" w:hAnsi="PT Astra Serif"/>
          <w:sz w:val="28"/>
          <w:szCs w:val="28"/>
        </w:rPr>
        <w:t>, подтверждающее его полномочия (Приложение 1), знак «Сельский староста».</w:t>
      </w:r>
    </w:p>
    <w:p w:rsidR="00B4254E" w:rsidRPr="00417B03" w:rsidRDefault="00B4254E" w:rsidP="00B4254E">
      <w:pPr>
        <w:tabs>
          <w:tab w:val="left" w:pos="5040"/>
          <w:tab w:val="left" w:pos="5220"/>
        </w:tabs>
        <w:ind w:firstLine="709"/>
        <w:jc w:val="both"/>
        <w:rPr>
          <w:rFonts w:ascii="PT Astra Serif" w:hAnsi="PT Astra Serif"/>
          <w:sz w:val="28"/>
          <w:szCs w:val="28"/>
        </w:rPr>
      </w:pPr>
      <w:r w:rsidRPr="00417B03">
        <w:rPr>
          <w:rFonts w:ascii="PT Astra Serif" w:hAnsi="PT Astra Serif"/>
          <w:sz w:val="28"/>
          <w:szCs w:val="28"/>
        </w:rPr>
        <w:lastRenderedPageBreak/>
        <w:t>При прекращении полномочий старосты удостоверение и знак «Сельский староста» возвращаются в администрацию муниципального образования.</w:t>
      </w:r>
    </w:p>
    <w:p w:rsidR="001820C0" w:rsidRPr="00417B03" w:rsidRDefault="00B4254E" w:rsidP="00B4254E">
      <w:pPr>
        <w:pStyle w:val="ConsPlusNormal"/>
        <w:ind w:firstLine="709"/>
        <w:jc w:val="both"/>
        <w:rPr>
          <w:rFonts w:ascii="PT Astra Serif" w:hAnsi="PT Astra Serif"/>
        </w:rPr>
      </w:pPr>
      <w:r w:rsidRPr="00417B03">
        <w:rPr>
          <w:rFonts w:ascii="PT Astra Serif" w:hAnsi="PT Astra Serif"/>
        </w:rPr>
        <w:t>В случае утери знака «Сельский староста замена не выдается.</w:t>
      </w:r>
      <w:r w:rsidR="001820C0" w:rsidRPr="00417B03">
        <w:rPr>
          <w:rFonts w:ascii="PT Astra Serif" w:hAnsi="PT Astra Serif"/>
        </w:rPr>
        <w:t xml:space="preserve">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1.6. Старостой не может быть назначено лицо:</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 </w:t>
      </w:r>
      <w:proofErr w:type="gramStart"/>
      <w:r w:rsidRPr="00417B03">
        <w:rPr>
          <w:rFonts w:ascii="PT Astra Serif" w:hAnsi="PT Astra Serif"/>
        </w:rPr>
        <w:t>замещающее</w:t>
      </w:r>
      <w:proofErr w:type="gramEnd"/>
      <w:r w:rsidRPr="00417B03">
        <w:rPr>
          <w:rFonts w:ascii="PT Astra Serif" w:hAnsi="PT Astra Serif"/>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2) </w:t>
      </w:r>
      <w:proofErr w:type="gramStart"/>
      <w:r w:rsidRPr="00417B03">
        <w:rPr>
          <w:rFonts w:ascii="PT Astra Serif" w:hAnsi="PT Astra Serif"/>
        </w:rPr>
        <w:t>признанное</w:t>
      </w:r>
      <w:proofErr w:type="gramEnd"/>
      <w:r w:rsidRPr="00417B03">
        <w:rPr>
          <w:rFonts w:ascii="PT Astra Serif" w:hAnsi="PT Astra Serif"/>
        </w:rPr>
        <w:t xml:space="preserve"> судом недееспособным или ограниченно дееспособным;</w:t>
      </w:r>
    </w:p>
    <w:p w:rsidR="001820C0" w:rsidRPr="00417B03" w:rsidRDefault="001820C0" w:rsidP="00FE2767">
      <w:pPr>
        <w:pStyle w:val="ConsPlusNormal"/>
        <w:ind w:firstLine="709"/>
        <w:jc w:val="both"/>
        <w:rPr>
          <w:ins w:id="1" w:author="Мельникова Жанна Вячеславовна" w:date="2018-10-09T13:28:00Z"/>
          <w:rFonts w:ascii="PT Astra Serif" w:hAnsi="PT Astra Serif"/>
        </w:rPr>
      </w:pPr>
      <w:r w:rsidRPr="00417B03">
        <w:rPr>
          <w:rFonts w:ascii="PT Astra Serif" w:hAnsi="PT Astra Serif"/>
        </w:rPr>
        <w:t xml:space="preserve">3) </w:t>
      </w:r>
      <w:proofErr w:type="gramStart"/>
      <w:r w:rsidRPr="00417B03">
        <w:rPr>
          <w:rFonts w:ascii="PT Astra Serif" w:hAnsi="PT Astra Serif"/>
        </w:rPr>
        <w:t>имеющее</w:t>
      </w:r>
      <w:proofErr w:type="gramEnd"/>
      <w:r w:rsidRPr="00417B03">
        <w:rPr>
          <w:rFonts w:ascii="PT Astra Serif" w:hAnsi="PT Astra Serif"/>
        </w:rPr>
        <w:t xml:space="preserve"> непогашенную или неснятую судимость.</w:t>
      </w:r>
    </w:p>
    <w:p w:rsidR="001820C0" w:rsidRPr="00417B03" w:rsidDel="00CB06B8" w:rsidRDefault="001820C0" w:rsidP="00FE2767">
      <w:pPr>
        <w:pStyle w:val="ConsPlusNormal"/>
        <w:ind w:firstLine="709"/>
        <w:jc w:val="both"/>
        <w:rPr>
          <w:ins w:id="2" w:author="Коновалова Ольга Александровна" w:date="2018-10-08T15:47:00Z"/>
          <w:del w:id="3" w:author="Мельникова Жанна Вячеславовна" w:date="2018-10-09T13:29:00Z"/>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2. Гарантии деятельности сельского старосты</w:t>
      </w:r>
    </w:p>
    <w:p w:rsidR="00FE2767" w:rsidRPr="00417B03" w:rsidRDefault="00FE2767" w:rsidP="00FE2767">
      <w:pPr>
        <w:pStyle w:val="ConsPlusNormal"/>
        <w:ind w:firstLine="709"/>
        <w:jc w:val="center"/>
        <w:rPr>
          <w:ins w:id="4" w:author="Коновалова Ольга Александровна" w:date="2018-10-08T15:47:00Z"/>
          <w:rFonts w:ascii="PT Astra Serif" w:hAnsi="PT Astra Serif"/>
        </w:rPr>
      </w:pP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получение удостоверения сельского старосты;</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внеочередной прием должностными лицами органов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 xml:space="preserve">3) оказание содействия должностными лицами органов местного </w:t>
      </w:r>
      <w:proofErr w:type="gramStart"/>
      <w:r w:rsidRPr="00417B03">
        <w:rPr>
          <w:rFonts w:ascii="PT Astra Serif" w:eastAsiaTheme="minorHAnsi" w:hAnsi="PT Astra Serif"/>
          <w:sz w:val="28"/>
          <w:szCs w:val="28"/>
        </w:rPr>
        <w:t>самоуправления</w:t>
      </w:r>
      <w:proofErr w:type="gramEnd"/>
      <w:r w:rsidRPr="00417B03">
        <w:rPr>
          <w:rFonts w:ascii="PT Astra Serif" w:eastAsiaTheme="minorHAnsi" w:hAnsi="PT Astra Serif"/>
          <w:sz w:val="28"/>
          <w:szCs w:val="28"/>
        </w:rPr>
        <w:t xml:space="preserve"> в решении возложенных на сельского старосту задач;</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417B03" w:rsidRDefault="001820C0" w:rsidP="00FE2767">
      <w:pPr>
        <w:pStyle w:val="ConsPlusNormal"/>
        <w:ind w:firstLine="709"/>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3. Назначение и досрочное прекращение</w:t>
      </w: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полномочий старосты</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bookmarkStart w:id="5" w:name="P47"/>
      <w:bookmarkEnd w:id="5"/>
      <w:r w:rsidRPr="00417B03">
        <w:rPr>
          <w:rFonts w:ascii="PT Astra Serif" w:hAnsi="PT Astra Serif"/>
        </w:rPr>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417B03" w:rsidRDefault="001820C0" w:rsidP="00FE2767">
      <w:pPr>
        <w:pStyle w:val="ConsPlusNormal"/>
        <w:ind w:firstLine="709"/>
        <w:jc w:val="both"/>
        <w:rPr>
          <w:rFonts w:ascii="PT Astra Serif" w:hAnsi="PT Astra Serif"/>
          <w:color w:val="000000"/>
          <w:sz w:val="24"/>
          <w:szCs w:val="24"/>
        </w:rPr>
      </w:pPr>
      <w:r w:rsidRPr="00417B03">
        <w:rPr>
          <w:rFonts w:ascii="PT Astra Serif" w:hAnsi="PT Astra Serif"/>
        </w:rPr>
        <w:t>Сход граждан проводится в соответствии с положением о проведении схода гражд</w:t>
      </w:r>
      <w:r w:rsidR="002759EE" w:rsidRPr="00417B03">
        <w:rPr>
          <w:rFonts w:ascii="PT Astra Serif" w:hAnsi="PT Astra Serif"/>
        </w:rPr>
        <w:t xml:space="preserve">ан в муниципальном образовании </w:t>
      </w:r>
      <w:proofErr w:type="gramStart"/>
      <w:r w:rsidR="002759EE" w:rsidRPr="00417B03">
        <w:rPr>
          <w:rFonts w:ascii="PT Astra Serif" w:hAnsi="PT Astra Serif"/>
          <w:bCs/>
        </w:rPr>
        <w:t>Огаревское</w:t>
      </w:r>
      <w:proofErr w:type="gramEnd"/>
      <w:r w:rsidR="002759EE" w:rsidRPr="00417B03">
        <w:rPr>
          <w:rFonts w:ascii="PT Astra Serif" w:hAnsi="PT Astra Serif"/>
          <w:bCs/>
        </w:rPr>
        <w:t xml:space="preserve"> </w:t>
      </w:r>
      <w:proofErr w:type="spellStart"/>
      <w:r w:rsidR="002759EE" w:rsidRPr="00417B03">
        <w:rPr>
          <w:rFonts w:ascii="PT Astra Serif" w:hAnsi="PT Astra Serif"/>
          <w:bCs/>
        </w:rPr>
        <w:t>Щекинского</w:t>
      </w:r>
      <w:proofErr w:type="spellEnd"/>
      <w:r w:rsidR="002759EE" w:rsidRPr="00417B03">
        <w:rPr>
          <w:rFonts w:ascii="PT Astra Serif" w:hAnsi="PT Astra Serif"/>
          <w:bCs/>
        </w:rPr>
        <w:t xml:space="preserve"> района</w:t>
      </w:r>
      <w:r w:rsidRPr="00417B03">
        <w:rPr>
          <w:rFonts w:ascii="PT Astra Serif" w:hAnsi="PT Astra Serif"/>
        </w:rPr>
        <w:t xml:space="preserve">.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3.2. С инициативой по предложению кандидатуры старосты на сходе граждан  могут выступать: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жители сельского населенного пункта;</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глава администрации муниципального образования;</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глава муниципального образования;</w:t>
      </w:r>
    </w:p>
    <w:p w:rsidR="001820C0" w:rsidRPr="00417B03" w:rsidRDefault="001820C0" w:rsidP="00FE2767">
      <w:pPr>
        <w:autoSpaceDE w:val="0"/>
        <w:autoSpaceDN w:val="0"/>
        <w:adjustRightInd w:val="0"/>
        <w:ind w:firstLine="709"/>
        <w:jc w:val="both"/>
        <w:rPr>
          <w:rFonts w:ascii="PT Astra Serif" w:hAnsi="PT Astra Serif"/>
          <w:sz w:val="28"/>
          <w:szCs w:val="28"/>
        </w:rPr>
      </w:pPr>
      <w:r w:rsidRPr="00417B03">
        <w:rPr>
          <w:rFonts w:ascii="PT Astra Serif" w:hAnsi="PT Astra Serif"/>
          <w:sz w:val="28"/>
          <w:szCs w:val="28"/>
        </w:rPr>
        <w:t xml:space="preserve">  3.3. Полномочия старосты </w:t>
      </w:r>
      <w:r w:rsidRPr="00417B03">
        <w:rPr>
          <w:rFonts w:ascii="PT Astra Serif" w:eastAsiaTheme="minorHAnsi" w:hAnsi="PT Astra Serif"/>
          <w:sz w:val="28"/>
          <w:szCs w:val="28"/>
        </w:rPr>
        <w:t xml:space="preserve">прекращаются досрочно по решению Собрания депутатов муниципального образования </w:t>
      </w:r>
      <w:proofErr w:type="gramStart"/>
      <w:r w:rsidR="002759EE" w:rsidRPr="00417B03">
        <w:rPr>
          <w:rFonts w:ascii="PT Astra Serif" w:hAnsi="PT Astra Serif"/>
          <w:bCs/>
          <w:sz w:val="28"/>
          <w:szCs w:val="28"/>
        </w:rPr>
        <w:t>Огаревское</w:t>
      </w:r>
      <w:proofErr w:type="gramEnd"/>
      <w:r w:rsidR="002759EE" w:rsidRPr="00417B03">
        <w:rPr>
          <w:rFonts w:ascii="PT Astra Serif" w:hAnsi="PT Astra Serif"/>
          <w:bCs/>
          <w:sz w:val="28"/>
          <w:szCs w:val="28"/>
        </w:rPr>
        <w:t xml:space="preserve"> </w:t>
      </w:r>
      <w:proofErr w:type="spellStart"/>
      <w:r w:rsidR="002759EE" w:rsidRPr="00417B03">
        <w:rPr>
          <w:rFonts w:ascii="PT Astra Serif" w:hAnsi="PT Astra Serif"/>
          <w:bCs/>
          <w:sz w:val="28"/>
          <w:szCs w:val="28"/>
        </w:rPr>
        <w:t>Щекинского</w:t>
      </w:r>
      <w:proofErr w:type="spellEnd"/>
      <w:r w:rsidR="002759EE" w:rsidRPr="00417B03">
        <w:rPr>
          <w:rFonts w:ascii="PT Astra Serif" w:hAnsi="PT Astra Serif"/>
          <w:bCs/>
          <w:sz w:val="28"/>
          <w:szCs w:val="28"/>
        </w:rPr>
        <w:t xml:space="preserve"> района</w:t>
      </w:r>
      <w:r w:rsidRPr="00417B03">
        <w:rPr>
          <w:rFonts w:ascii="PT Astra Serif" w:eastAsiaTheme="minorHAnsi" w:hAnsi="PT Astra Serif"/>
          <w:sz w:val="28"/>
          <w:szCs w:val="28"/>
        </w:rPr>
        <w:t xml:space="preserve">, по представлению схода граждан сельского населенного пункта, </w:t>
      </w:r>
      <w:r w:rsidR="00B4254E" w:rsidRPr="00417B03">
        <w:rPr>
          <w:rFonts w:ascii="PT Astra Serif" w:eastAsiaTheme="minorHAnsi" w:hAnsi="PT Astra Serif"/>
          <w:sz w:val="28"/>
          <w:szCs w:val="28"/>
        </w:rPr>
        <w:t xml:space="preserve">а также </w:t>
      </w:r>
      <w:r w:rsidRPr="00417B03">
        <w:rPr>
          <w:rFonts w:ascii="PT Astra Serif" w:hAnsi="PT Astra Serif"/>
          <w:sz w:val="28"/>
          <w:szCs w:val="28"/>
        </w:rPr>
        <w:t>в случаях:</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смерти;</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отставки по собственному желанию;</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3) признания судом недееспособным или ограниченно дееспособным;</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признания судом безвестно отсутствующим или объявления умершим;</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lastRenderedPageBreak/>
        <w:t>5) вступления в отношении его в законную силу обвинительного приговора суда;</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6) выезда за пределы Российской Федерации на постоянное место жительства;</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proofErr w:type="gramStart"/>
      <w:r w:rsidRPr="00417B03">
        <w:rPr>
          <w:rFonts w:ascii="PT Astra Serif" w:eastAsiaTheme="minorHAnsi" w:hAnsi="PT Astra Serif"/>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7B03">
        <w:rPr>
          <w:rFonts w:ascii="PT Astra Serif" w:eastAsiaTheme="minorHAnsi" w:hAnsi="PT Astra Serif"/>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 xml:space="preserve">4. Полномочия старосты </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hAnsi="PT Astra Serif"/>
          <w:sz w:val="28"/>
          <w:szCs w:val="28"/>
        </w:rPr>
        <w:t>4.1.</w:t>
      </w:r>
      <w:r w:rsidRPr="00417B03">
        <w:rPr>
          <w:rFonts w:ascii="PT Astra Serif" w:eastAsiaTheme="minorHAnsi" w:hAnsi="PT Astra Serif"/>
          <w:sz w:val="28"/>
          <w:szCs w:val="28"/>
        </w:rPr>
        <w:t>Сельский староста для решения возложенных на него задач:</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6) оказывает содействие органам местного самоуправления по вопросам предупреждения и ликвидации чрезвычайных ситуаций;</w:t>
      </w:r>
    </w:p>
    <w:p w:rsidR="005568F8" w:rsidRPr="00417B03" w:rsidRDefault="00B00624" w:rsidP="00FE2767">
      <w:pPr>
        <w:autoSpaceDE w:val="0"/>
        <w:autoSpaceDN w:val="0"/>
        <w:adjustRightInd w:val="0"/>
        <w:ind w:firstLine="709"/>
        <w:jc w:val="both"/>
        <w:rPr>
          <w:rFonts w:ascii="PT Astra Serif" w:eastAsiaTheme="minorHAnsi" w:hAnsi="PT Astra Serif"/>
          <w:sz w:val="28"/>
          <w:szCs w:val="28"/>
        </w:rPr>
      </w:pPr>
      <w:r>
        <w:rPr>
          <w:rFonts w:ascii="PT Astra Serif" w:hAnsi="PT Astra Serif"/>
          <w:sz w:val="28"/>
          <w:szCs w:val="28"/>
        </w:rPr>
        <w:lastRenderedPageBreak/>
        <w:t>7</w:t>
      </w:r>
      <w:r w:rsidR="005568F8">
        <w:rPr>
          <w:rFonts w:ascii="PT Astra Serif" w:hAnsi="PT Astra Serif"/>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20C0" w:rsidRPr="00417B03" w:rsidRDefault="00B00624" w:rsidP="00FE2767">
      <w:pPr>
        <w:autoSpaceDE w:val="0"/>
        <w:autoSpaceDN w:val="0"/>
        <w:adjustRightInd w:val="0"/>
        <w:ind w:firstLine="709"/>
        <w:jc w:val="both"/>
        <w:rPr>
          <w:rFonts w:ascii="PT Astra Serif" w:eastAsiaTheme="minorHAnsi" w:hAnsi="PT Astra Serif"/>
          <w:sz w:val="28"/>
          <w:szCs w:val="28"/>
        </w:rPr>
      </w:pPr>
      <w:r>
        <w:rPr>
          <w:rFonts w:ascii="PT Astra Serif" w:eastAsiaTheme="minorHAnsi" w:hAnsi="PT Astra Serif"/>
          <w:sz w:val="28"/>
          <w:szCs w:val="28"/>
        </w:rPr>
        <w:t>8</w:t>
      </w:r>
      <w:r w:rsidR="001820C0" w:rsidRPr="00417B03">
        <w:rPr>
          <w:rFonts w:ascii="PT Astra Serif" w:eastAsiaTheme="minorHAnsi" w:hAnsi="PT Astra Serif"/>
          <w:sz w:val="28"/>
          <w:szCs w:val="28"/>
        </w:rPr>
        <w:t>) о</w:t>
      </w:r>
      <w:r w:rsidR="001820C0" w:rsidRPr="00417B03">
        <w:rPr>
          <w:rFonts w:ascii="PT Astra Serif" w:hAnsi="PT Astra Serif"/>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417B03" w:rsidRDefault="001820C0" w:rsidP="00FE2767">
      <w:pPr>
        <w:pStyle w:val="ConsPlusNormal"/>
        <w:ind w:firstLine="709"/>
        <w:jc w:val="both"/>
        <w:rPr>
          <w:rFonts w:ascii="PT Astra Serif" w:hAnsi="PT Astra Serif"/>
          <w:color w:val="000000"/>
          <w:spacing w:val="3"/>
        </w:rPr>
      </w:pPr>
      <w:r w:rsidRPr="00417B03">
        <w:rPr>
          <w:rFonts w:ascii="PT Astra Serif" w:hAnsi="PT Astra Serif"/>
        </w:rPr>
        <w:t xml:space="preserve">4.2. Староста отчитывается </w:t>
      </w:r>
      <w:r w:rsidRPr="00417B03">
        <w:rPr>
          <w:rFonts w:ascii="PT Astra Serif" w:hAnsi="PT Astra Serif"/>
          <w:color w:val="000000"/>
          <w:spacing w:val="3"/>
        </w:rPr>
        <w:t>о своей деятельности</w:t>
      </w:r>
      <w:r w:rsidRPr="00417B03">
        <w:rPr>
          <w:rFonts w:ascii="PT Astra Serif" w:hAnsi="PT Astra Serif"/>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417B03">
        <w:rPr>
          <w:rFonts w:ascii="PT Astra Serif" w:hAnsi="PT Astra Serif"/>
          <w:color w:val="000000"/>
          <w:spacing w:val="3"/>
        </w:rPr>
        <w:t xml:space="preserve"> года, следующего </w:t>
      </w:r>
      <w:proofErr w:type="gramStart"/>
      <w:r w:rsidRPr="00417B03">
        <w:rPr>
          <w:rFonts w:ascii="PT Astra Serif" w:hAnsi="PT Astra Serif"/>
          <w:color w:val="000000"/>
          <w:spacing w:val="3"/>
        </w:rPr>
        <w:t>за</w:t>
      </w:r>
      <w:proofErr w:type="gramEnd"/>
      <w:r w:rsidRPr="00417B03">
        <w:rPr>
          <w:rFonts w:ascii="PT Astra Serif" w:hAnsi="PT Astra Serif"/>
          <w:color w:val="000000"/>
          <w:spacing w:val="3"/>
        </w:rPr>
        <w:t xml:space="preserve"> отчетным). </w:t>
      </w:r>
    </w:p>
    <w:p w:rsidR="001820C0" w:rsidRPr="00417B03" w:rsidRDefault="001820C0" w:rsidP="00FE2767">
      <w:pPr>
        <w:pStyle w:val="ConsPlusNormal"/>
        <w:ind w:firstLine="709"/>
        <w:jc w:val="center"/>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5. Финансирование деятельности старосты</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5.1. Староста исполняет свои полномочия на неоплачиваемой основе.</w:t>
      </w:r>
    </w:p>
    <w:p w:rsidR="001820C0" w:rsidRPr="00417B03" w:rsidRDefault="001820C0" w:rsidP="00FE2767">
      <w:pPr>
        <w:pStyle w:val="ConsPlusNormal"/>
        <w:ind w:firstLine="709"/>
        <w:jc w:val="both"/>
        <w:rPr>
          <w:rFonts w:ascii="PT Astra Serif" w:hAnsi="PT Astra Serif"/>
        </w:rPr>
      </w:pPr>
    </w:p>
    <w:p w:rsidR="00FE1AC1" w:rsidRPr="00770B0A" w:rsidRDefault="00FE1AC1" w:rsidP="00FE1AC1">
      <w:pPr>
        <w:autoSpaceDE w:val="0"/>
        <w:autoSpaceDN w:val="0"/>
        <w:adjustRightInd w:val="0"/>
        <w:jc w:val="center"/>
        <w:rPr>
          <w:rFonts w:ascii="PT Astra Serif" w:eastAsia="Calibri" w:hAnsi="PT Astra Serif"/>
          <w:sz w:val="28"/>
          <w:szCs w:val="28"/>
          <w:lang w:eastAsia="en-US"/>
        </w:rPr>
      </w:pPr>
      <w:r>
        <w:rPr>
          <w:rFonts w:ascii="PT Astra Serif" w:hAnsi="PT Astra Serif"/>
          <w:b/>
          <w:sz w:val="28"/>
          <w:szCs w:val="28"/>
        </w:rPr>
        <w:t xml:space="preserve">6. </w:t>
      </w:r>
      <w:r w:rsidRPr="00770B0A">
        <w:rPr>
          <w:rFonts w:ascii="PT Astra Serif" w:hAnsi="PT Astra Serif"/>
          <w:b/>
          <w:sz w:val="28"/>
          <w:szCs w:val="28"/>
        </w:rPr>
        <w:t xml:space="preserve">Об оказании материальной поддержки сельским старостам </w:t>
      </w:r>
    </w:p>
    <w:p w:rsidR="00FE1AC1" w:rsidRPr="00770B0A" w:rsidRDefault="00FE1AC1" w:rsidP="00FE1AC1">
      <w:pPr>
        <w:autoSpaceDE w:val="0"/>
        <w:autoSpaceDN w:val="0"/>
        <w:adjustRightInd w:val="0"/>
        <w:ind w:firstLine="709"/>
        <w:jc w:val="both"/>
        <w:rPr>
          <w:rFonts w:ascii="PT Astra Serif" w:eastAsia="Calibri" w:hAnsi="PT Astra Serif"/>
          <w:sz w:val="28"/>
          <w:szCs w:val="28"/>
          <w:lang w:eastAsia="en-US"/>
        </w:rPr>
      </w:pPr>
    </w:p>
    <w:p w:rsidR="00FE1AC1" w:rsidRPr="00770B0A" w:rsidRDefault="00FE1AC1" w:rsidP="00FE1AC1">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6.1. </w:t>
      </w:r>
      <w:proofErr w:type="gramStart"/>
      <w:r w:rsidRPr="00770B0A">
        <w:rPr>
          <w:rFonts w:ascii="PT Astra Serif" w:hAnsi="PT Astra Serif"/>
          <w:sz w:val="28"/>
          <w:szCs w:val="28"/>
        </w:rPr>
        <w:t>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w:t>
      </w:r>
      <w:proofErr w:type="gramEnd"/>
      <w:r w:rsidRPr="00770B0A">
        <w:rPr>
          <w:rFonts w:ascii="PT Astra Serif" w:hAnsi="PT Astra Serif"/>
          <w:sz w:val="28"/>
          <w:szCs w:val="28"/>
        </w:rPr>
        <w:t xml:space="preserve"> муниципального образования </w:t>
      </w:r>
      <w:r>
        <w:rPr>
          <w:rFonts w:ascii="PT Astra Serif" w:hAnsi="PT Astra Serif"/>
          <w:sz w:val="28"/>
          <w:szCs w:val="28"/>
        </w:rPr>
        <w:t>Огаревское</w:t>
      </w:r>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предусмотреть материаль</w:t>
      </w:r>
      <w:r>
        <w:rPr>
          <w:rFonts w:ascii="PT Astra Serif" w:hAnsi="PT Astra Serif"/>
          <w:sz w:val="28"/>
          <w:szCs w:val="28"/>
        </w:rPr>
        <w:t>ное поощрение сельских старост</w:t>
      </w:r>
      <w:r w:rsidRPr="00770B0A">
        <w:rPr>
          <w:rFonts w:ascii="PT Astra Serif" w:hAnsi="PT Astra Serif"/>
          <w:sz w:val="28"/>
          <w:szCs w:val="28"/>
        </w:rPr>
        <w:t xml:space="preserve"> в форме </w:t>
      </w:r>
      <w:r w:rsidRPr="00770B0A">
        <w:rPr>
          <w:rFonts w:ascii="PT Astra Serif" w:eastAsia="Calibri" w:hAnsi="PT Astra Serif"/>
          <w:sz w:val="28"/>
          <w:szCs w:val="28"/>
          <w:lang w:eastAsia="en-US"/>
        </w:rPr>
        <w:t>оказания материальной поддержки.</w:t>
      </w:r>
    </w:p>
    <w:p w:rsidR="00FE1AC1"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 xml:space="preserve">2. Денежные средства для материальной поддержки сельских старост предусматриваются в бюджете муниципального образования </w:t>
      </w:r>
      <w:proofErr w:type="gramStart"/>
      <w:r>
        <w:rPr>
          <w:rFonts w:ascii="PT Astra Serif" w:hAnsi="PT Astra Serif"/>
          <w:sz w:val="28"/>
          <w:szCs w:val="28"/>
        </w:rPr>
        <w:t>Огаревское</w:t>
      </w:r>
      <w:proofErr w:type="gramEnd"/>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w:t>
      </w:r>
      <w:r>
        <w:rPr>
          <w:rFonts w:ascii="PT Astra Serif" w:hAnsi="PT Astra Serif"/>
          <w:sz w:val="28"/>
          <w:szCs w:val="28"/>
        </w:rPr>
        <w:t>.</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3. Выплата материальной поддержки производится сельским старостам, назначенным (выбранным) в соответствии с действующим законодательством Российской Федерации.</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 xml:space="preserve">4. Решение о материальной поддержке принимает комиссия по выплате материального поощрения сельским старостам (далее – комиссия), утвержденная распоряжением администрации муниципального образования </w:t>
      </w:r>
      <w:r>
        <w:rPr>
          <w:rFonts w:ascii="PT Astra Serif" w:hAnsi="PT Astra Serif"/>
          <w:sz w:val="28"/>
          <w:szCs w:val="28"/>
        </w:rPr>
        <w:t>Огаревское</w:t>
      </w:r>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на основании ежеквартальных отчетов сельских старост и руководителей ТОС о проделанной работе (далее - квартальные отчеты) по форме приложения к Положению. К квартальным отчетам прикладываются дополнительные материалы: фото, скриншоты, письменные благодарности со стороны граждан и т.д.</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 xml:space="preserve">5. Квартальные отчеты в письменном (или печатном) виде с дополнительными материалами представляются в администрацию муниципального образования  </w:t>
      </w:r>
      <w:proofErr w:type="gramStart"/>
      <w:r>
        <w:rPr>
          <w:rFonts w:ascii="PT Astra Serif" w:hAnsi="PT Astra Serif"/>
          <w:sz w:val="28"/>
          <w:szCs w:val="28"/>
        </w:rPr>
        <w:t>Огаревское</w:t>
      </w:r>
      <w:proofErr w:type="gramEnd"/>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ежеквартально, до 5 числа месяца, следующего за отчетным кварталом.</w:t>
      </w:r>
    </w:p>
    <w:p w:rsidR="00FE1AC1" w:rsidRPr="00770B0A" w:rsidRDefault="00FE1AC1" w:rsidP="00FE1AC1">
      <w:pPr>
        <w:ind w:firstLine="709"/>
        <w:jc w:val="both"/>
        <w:rPr>
          <w:rFonts w:ascii="PT Astra Serif" w:hAnsi="PT Astra Serif"/>
          <w:sz w:val="28"/>
          <w:szCs w:val="28"/>
        </w:rPr>
      </w:pPr>
      <w:r w:rsidRPr="00770B0A">
        <w:rPr>
          <w:rFonts w:ascii="PT Astra Serif" w:hAnsi="PT Astra Serif"/>
          <w:sz w:val="28"/>
          <w:szCs w:val="28"/>
        </w:rPr>
        <w:t>Квартальные отчеты за последний квартал года представляются не позднее 10 января года, следующего за отчетным кварталом.</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6.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 содержащихся в них.</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lastRenderedPageBreak/>
        <w:t>6.</w:t>
      </w:r>
      <w:r w:rsidRPr="00770B0A">
        <w:rPr>
          <w:rFonts w:ascii="PT Astra Serif" w:hAnsi="PT Astra Serif"/>
          <w:sz w:val="28"/>
          <w:szCs w:val="28"/>
        </w:rPr>
        <w:t xml:space="preserve">7. </w:t>
      </w:r>
      <w:proofErr w:type="gramStart"/>
      <w:r w:rsidRPr="00770B0A">
        <w:rPr>
          <w:rFonts w:ascii="PT Astra Serif" w:hAnsi="PT Astra Serif"/>
          <w:sz w:val="28"/>
          <w:szCs w:val="28"/>
        </w:rPr>
        <w:t>Сельским с</w:t>
      </w:r>
      <w:r>
        <w:rPr>
          <w:rFonts w:ascii="PT Astra Serif" w:hAnsi="PT Astra Serif"/>
          <w:sz w:val="28"/>
          <w:szCs w:val="28"/>
        </w:rPr>
        <w:t>таростам, выполнившим не менее 3</w:t>
      </w:r>
      <w:r w:rsidRPr="00770B0A">
        <w:rPr>
          <w:rFonts w:ascii="PT Astra Serif" w:hAnsi="PT Astra Serif"/>
          <w:sz w:val="28"/>
          <w:szCs w:val="28"/>
        </w:rPr>
        <w:t xml:space="preserve"> пунктов критериев с расшифровкой показателей результатов работы, производится фиксированная выплата из расчета 500 рублей в месяц за счет средств бюджета муниципального образования </w:t>
      </w:r>
      <w:r>
        <w:rPr>
          <w:rFonts w:ascii="PT Astra Serif" w:hAnsi="PT Astra Serif"/>
          <w:sz w:val="28"/>
          <w:szCs w:val="28"/>
        </w:rPr>
        <w:t>Огаревское</w:t>
      </w:r>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и выплата за счет средств субсидии из бюджета Тульской области бюджету муниципального образования </w:t>
      </w:r>
      <w:r>
        <w:rPr>
          <w:rFonts w:ascii="PT Astra Serif" w:hAnsi="PT Astra Serif"/>
          <w:sz w:val="28"/>
          <w:szCs w:val="28"/>
        </w:rPr>
        <w:t xml:space="preserve">Огаревское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w:t>
      </w:r>
      <w:r w:rsidRPr="00770B0A">
        <w:rPr>
          <w:rFonts w:ascii="PT Astra Serif" w:hAnsi="PT Astra Serif"/>
          <w:i/>
          <w:sz w:val="28"/>
          <w:szCs w:val="28"/>
        </w:rPr>
        <w:t xml:space="preserve">, </w:t>
      </w:r>
      <w:r w:rsidRPr="00770B0A">
        <w:rPr>
          <w:rFonts w:ascii="PT Astra Serif" w:hAnsi="PT Astra Serif"/>
          <w:sz w:val="28"/>
          <w:szCs w:val="28"/>
        </w:rPr>
        <w:t>предоставленной в соответствии с постановлением правительства Тульской области от 07.10.2019 № 468 «Об утверждении</w:t>
      </w:r>
      <w:proofErr w:type="gramEnd"/>
      <w:r w:rsidRPr="00770B0A">
        <w:rPr>
          <w:rFonts w:ascii="PT Astra Serif" w:hAnsi="PT Astra Serif"/>
          <w:sz w:val="28"/>
          <w:szCs w:val="28"/>
        </w:rPr>
        <w:t xml:space="preserve">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 руководителям территориальных общественных самоуправлений». </w:t>
      </w:r>
    </w:p>
    <w:p w:rsidR="00FE1AC1" w:rsidRPr="00770B0A" w:rsidRDefault="00FE1AC1" w:rsidP="00FE1AC1">
      <w:pPr>
        <w:ind w:firstLine="709"/>
        <w:jc w:val="both"/>
        <w:rPr>
          <w:rFonts w:ascii="PT Astra Serif" w:hAnsi="PT Astra Serif"/>
          <w:sz w:val="28"/>
          <w:szCs w:val="28"/>
        </w:rPr>
      </w:pPr>
      <w:r w:rsidRPr="00770B0A">
        <w:rPr>
          <w:rFonts w:ascii="PT Astra Serif" w:hAnsi="PT Astra Serif"/>
          <w:sz w:val="28"/>
          <w:szCs w:val="28"/>
        </w:rPr>
        <w:t xml:space="preserve">Денежные средства на выплату материальной поддержки за счет средств субсидии из бюджета Тульской области бюджету муниципального образования </w:t>
      </w:r>
      <w:proofErr w:type="spellStart"/>
      <w:r w:rsidRPr="00770B0A">
        <w:rPr>
          <w:rFonts w:ascii="PT Astra Serif" w:hAnsi="PT Astra Serif"/>
          <w:sz w:val="28"/>
          <w:szCs w:val="28"/>
        </w:rPr>
        <w:t>Щекинский</w:t>
      </w:r>
      <w:proofErr w:type="spellEnd"/>
      <w:r w:rsidRPr="00770B0A">
        <w:rPr>
          <w:rFonts w:ascii="PT Astra Serif" w:hAnsi="PT Astra Serif"/>
          <w:sz w:val="28"/>
          <w:szCs w:val="28"/>
        </w:rPr>
        <w:t xml:space="preserve"> район</w:t>
      </w:r>
      <w:r w:rsidRPr="00770B0A">
        <w:rPr>
          <w:rFonts w:ascii="PT Astra Serif" w:hAnsi="PT Astra Serif"/>
          <w:i/>
          <w:sz w:val="28"/>
          <w:szCs w:val="28"/>
        </w:rPr>
        <w:t xml:space="preserve"> </w:t>
      </w:r>
      <w:r w:rsidRPr="00770B0A">
        <w:rPr>
          <w:rFonts w:ascii="PT Astra Serif" w:hAnsi="PT Astra Serif"/>
          <w:sz w:val="28"/>
          <w:szCs w:val="28"/>
        </w:rPr>
        <w:t xml:space="preserve">направляются в виде межбюджетных трансфертов из бюджета муниципального района бюджету муниципального образования </w:t>
      </w:r>
      <w:proofErr w:type="gramStart"/>
      <w:r>
        <w:rPr>
          <w:rFonts w:ascii="PT Astra Serif" w:hAnsi="PT Astra Serif"/>
          <w:sz w:val="28"/>
          <w:szCs w:val="28"/>
        </w:rPr>
        <w:t>Огаревское</w:t>
      </w:r>
      <w:proofErr w:type="gramEnd"/>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в целях оказания финансовой поддержки выполнения органами местного самоуправления полномочий по вопросам местного значения. </w:t>
      </w:r>
    </w:p>
    <w:p w:rsidR="00FE1AC1" w:rsidRPr="00770B0A" w:rsidRDefault="00FE1AC1" w:rsidP="00FE1AC1">
      <w:pPr>
        <w:ind w:firstLine="709"/>
        <w:jc w:val="both"/>
        <w:rPr>
          <w:rFonts w:ascii="PT Astra Serif" w:hAnsi="PT Astra Serif"/>
          <w:sz w:val="28"/>
          <w:szCs w:val="28"/>
        </w:rPr>
      </w:pPr>
      <w:r w:rsidRPr="00770B0A">
        <w:rPr>
          <w:rFonts w:ascii="PT Astra Serif" w:hAnsi="PT Astra Serif"/>
          <w:sz w:val="28"/>
          <w:szCs w:val="28"/>
        </w:rPr>
        <w:t>Выплата подлежит налогообложению в соответствии с действующим законодательством Российской Федерации.</w:t>
      </w:r>
    </w:p>
    <w:p w:rsidR="00FE1AC1"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 xml:space="preserve">8. Глава администрации муниципального образования </w:t>
      </w:r>
      <w:r>
        <w:rPr>
          <w:rFonts w:ascii="PT Astra Serif" w:hAnsi="PT Astra Serif"/>
          <w:sz w:val="28"/>
          <w:szCs w:val="28"/>
        </w:rPr>
        <w:t>Огаревское</w:t>
      </w:r>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на основании решения комиссии издает распоряжение о материальной поддержке старост сельских населенных пунктов</w:t>
      </w:r>
      <w:r>
        <w:rPr>
          <w:rFonts w:ascii="PT Astra Serif" w:hAnsi="PT Astra Serif"/>
          <w:sz w:val="28"/>
          <w:szCs w:val="28"/>
        </w:rPr>
        <w:t>.</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 xml:space="preserve">9. Выплата материальной поддержки сельским старостам производится администрацией муниципального образования </w:t>
      </w:r>
      <w:proofErr w:type="gramStart"/>
      <w:r>
        <w:rPr>
          <w:rFonts w:ascii="PT Astra Serif" w:hAnsi="PT Astra Serif"/>
          <w:sz w:val="28"/>
          <w:szCs w:val="28"/>
        </w:rPr>
        <w:t>Огаревское</w:t>
      </w:r>
      <w:proofErr w:type="gramEnd"/>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за сч</w:t>
      </w:r>
      <w:r>
        <w:rPr>
          <w:rFonts w:ascii="PT Astra Serif" w:hAnsi="PT Astra Serif"/>
          <w:sz w:val="28"/>
          <w:szCs w:val="28"/>
        </w:rPr>
        <w:t>ет средств, указанных в пункте 7</w:t>
      </w:r>
      <w:r w:rsidRPr="00770B0A">
        <w:rPr>
          <w:rFonts w:ascii="PT Astra Serif" w:hAnsi="PT Astra Serif"/>
          <w:sz w:val="28"/>
          <w:szCs w:val="28"/>
        </w:rPr>
        <w:t xml:space="preserve"> настоящего </w:t>
      </w:r>
      <w:r>
        <w:rPr>
          <w:rFonts w:ascii="PT Astra Serif" w:hAnsi="PT Astra Serif"/>
          <w:sz w:val="28"/>
          <w:szCs w:val="28"/>
        </w:rPr>
        <w:t>раздела</w:t>
      </w:r>
      <w:r w:rsidRPr="00770B0A">
        <w:rPr>
          <w:rFonts w:ascii="PT Astra Serif" w:hAnsi="PT Astra Serif"/>
          <w:sz w:val="28"/>
          <w:szCs w:val="28"/>
        </w:rPr>
        <w:t xml:space="preserve">, на счета физических лиц – получателей выплат, открытых в кредитных учреждениях (учреждениях банка) Российской Федерации. Выплаты производятся в соответствии с предоставленными получателями в администрацию муниципального образования </w:t>
      </w:r>
      <w:proofErr w:type="gramStart"/>
      <w:r>
        <w:rPr>
          <w:rFonts w:ascii="PT Astra Serif" w:hAnsi="PT Astra Serif"/>
          <w:sz w:val="28"/>
          <w:szCs w:val="28"/>
        </w:rPr>
        <w:t>Огаревское</w:t>
      </w:r>
      <w:proofErr w:type="gramEnd"/>
      <w:r w:rsidRPr="00770B0A">
        <w:rPr>
          <w:rFonts w:ascii="PT Astra Serif" w:hAnsi="PT Astra Serif"/>
          <w:sz w:val="28"/>
          <w:szCs w:val="28"/>
        </w:rPr>
        <w:t xml:space="preserve"> </w:t>
      </w:r>
      <w:proofErr w:type="spellStart"/>
      <w:r w:rsidRPr="00770B0A">
        <w:rPr>
          <w:rFonts w:ascii="PT Astra Serif" w:hAnsi="PT Astra Serif"/>
          <w:sz w:val="28"/>
          <w:szCs w:val="28"/>
        </w:rPr>
        <w:t>Щекинского</w:t>
      </w:r>
      <w:proofErr w:type="spellEnd"/>
      <w:r w:rsidRPr="00770B0A">
        <w:rPr>
          <w:rFonts w:ascii="PT Astra Serif" w:hAnsi="PT Astra Serif"/>
          <w:sz w:val="28"/>
          <w:szCs w:val="28"/>
        </w:rPr>
        <w:t xml:space="preserve"> района выписками из банка с реквизитами для перевода денежных средств, копией паспорта, ИНН, СНИЛС, согласием на обработку персональных данных.</w:t>
      </w:r>
    </w:p>
    <w:p w:rsidR="00FE1AC1" w:rsidRPr="00770B0A" w:rsidRDefault="00FE1AC1" w:rsidP="00FE1AC1">
      <w:pPr>
        <w:ind w:firstLine="709"/>
        <w:jc w:val="both"/>
        <w:rPr>
          <w:rFonts w:ascii="PT Astra Serif" w:hAnsi="PT Astra Serif"/>
          <w:sz w:val="28"/>
          <w:szCs w:val="28"/>
        </w:rPr>
      </w:pPr>
      <w:r>
        <w:rPr>
          <w:rFonts w:ascii="PT Astra Serif" w:hAnsi="PT Astra Serif"/>
          <w:sz w:val="28"/>
          <w:szCs w:val="28"/>
        </w:rPr>
        <w:t>6.</w:t>
      </w:r>
      <w:r w:rsidRPr="00770B0A">
        <w:rPr>
          <w:rFonts w:ascii="PT Astra Serif" w:hAnsi="PT Astra Serif"/>
          <w:sz w:val="28"/>
          <w:szCs w:val="28"/>
        </w:rPr>
        <w:t>10. Выплата материальной поддержки производится ежеквартально, не позднее 30 числа месяца, следующего за отчетным кварталом.</w:t>
      </w:r>
    </w:p>
    <w:p w:rsidR="00FE1AC1" w:rsidRPr="00770B0A" w:rsidRDefault="00FE1AC1" w:rsidP="00FE1AC1">
      <w:pPr>
        <w:jc w:val="right"/>
        <w:rPr>
          <w:rFonts w:ascii="PT Astra Serif" w:hAnsi="PT Astra Serif"/>
          <w:sz w:val="28"/>
          <w:szCs w:val="28"/>
        </w:rPr>
      </w:pPr>
    </w:p>
    <w:p w:rsidR="00FE1AC1" w:rsidRPr="00770B0A" w:rsidRDefault="00FE1AC1" w:rsidP="00FE1AC1">
      <w:pPr>
        <w:jc w:val="center"/>
        <w:rPr>
          <w:rFonts w:ascii="PT Astra Serif" w:hAnsi="PT Astra Serif"/>
          <w:sz w:val="28"/>
          <w:szCs w:val="28"/>
        </w:rPr>
        <w:sectPr w:rsidR="00FE1AC1" w:rsidRPr="00770B0A" w:rsidSect="003317FB">
          <w:headerReference w:type="first" r:id="rId10"/>
          <w:pgSz w:w="11906" w:h="16838"/>
          <w:pgMar w:top="1134" w:right="851" w:bottom="964" w:left="1418" w:header="709" w:footer="709" w:gutter="0"/>
          <w:cols w:space="708"/>
          <w:docGrid w:linePitch="360"/>
        </w:sectPr>
      </w:pPr>
    </w:p>
    <w:p w:rsidR="00B4254E" w:rsidRPr="00417B03" w:rsidRDefault="00B4254E" w:rsidP="00B4254E">
      <w:pPr>
        <w:autoSpaceDE w:val="0"/>
        <w:autoSpaceDN w:val="0"/>
        <w:adjustRightInd w:val="0"/>
        <w:ind w:firstLine="709"/>
        <w:jc w:val="right"/>
        <w:outlineLvl w:val="0"/>
        <w:rPr>
          <w:rFonts w:ascii="PT Astra Serif" w:eastAsiaTheme="minorHAnsi" w:hAnsi="PT Astra Serif"/>
          <w:sz w:val="28"/>
          <w:szCs w:val="28"/>
        </w:rPr>
      </w:pPr>
      <w:r w:rsidRPr="00417B03">
        <w:rPr>
          <w:rFonts w:ascii="PT Astra Serif" w:eastAsiaTheme="minorHAnsi" w:hAnsi="PT Astra Serif"/>
          <w:sz w:val="28"/>
          <w:szCs w:val="28"/>
        </w:rPr>
        <w:lastRenderedPageBreak/>
        <w:t>Приложение № 1</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r w:rsidRPr="00417B03">
        <w:rPr>
          <w:rFonts w:ascii="PT Astra Serif" w:eastAsiaTheme="minorHAnsi" w:hAnsi="PT Astra Serif"/>
          <w:sz w:val="28"/>
          <w:szCs w:val="28"/>
        </w:rPr>
        <w:t>к Положению о сельских старостах</w:t>
      </w:r>
    </w:p>
    <w:p w:rsidR="00FE1AC1" w:rsidRDefault="00FE1AC1" w:rsidP="00B4254E">
      <w:pPr>
        <w:autoSpaceDE w:val="0"/>
        <w:autoSpaceDN w:val="0"/>
        <w:adjustRightInd w:val="0"/>
        <w:ind w:firstLine="709"/>
        <w:jc w:val="right"/>
        <w:rPr>
          <w:rFonts w:ascii="PT Astra Serif" w:hAnsi="PT Astra Serif"/>
          <w:sz w:val="28"/>
          <w:szCs w:val="28"/>
        </w:rPr>
      </w:pPr>
      <w:r w:rsidRPr="00417B03">
        <w:rPr>
          <w:rFonts w:ascii="PT Astra Serif" w:hAnsi="PT Astra Serif"/>
          <w:sz w:val="28"/>
          <w:szCs w:val="28"/>
        </w:rPr>
        <w:t xml:space="preserve">в муниципальном образовании </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roofErr w:type="gramStart"/>
      <w:r w:rsidRPr="00417B03">
        <w:rPr>
          <w:rFonts w:ascii="PT Astra Serif" w:eastAsiaTheme="minorHAnsi" w:hAnsi="PT Astra Serif"/>
          <w:sz w:val="28"/>
          <w:szCs w:val="28"/>
        </w:rPr>
        <w:t>Огаревское</w:t>
      </w:r>
      <w:proofErr w:type="gramEnd"/>
      <w:r w:rsidRPr="00417B03">
        <w:rPr>
          <w:rFonts w:ascii="PT Astra Serif" w:eastAsiaTheme="minorHAnsi" w:hAnsi="PT Astra Serif"/>
          <w:sz w:val="28"/>
          <w:szCs w:val="28"/>
        </w:rPr>
        <w:t xml:space="preserve"> </w:t>
      </w:r>
      <w:proofErr w:type="spellStart"/>
      <w:r w:rsidRPr="00417B03">
        <w:rPr>
          <w:rFonts w:ascii="PT Astra Serif" w:eastAsiaTheme="minorHAnsi" w:hAnsi="PT Astra Serif"/>
          <w:sz w:val="28"/>
          <w:szCs w:val="28"/>
        </w:rPr>
        <w:t>Щекинского</w:t>
      </w:r>
      <w:proofErr w:type="spellEnd"/>
      <w:r w:rsidRPr="00417B03">
        <w:rPr>
          <w:rFonts w:ascii="PT Astra Serif" w:eastAsiaTheme="minorHAnsi" w:hAnsi="PT Astra Serif"/>
          <w:sz w:val="28"/>
          <w:szCs w:val="28"/>
        </w:rPr>
        <w:t xml:space="preserve"> района</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r w:rsidRPr="00417B03">
        <w:rPr>
          <w:rFonts w:ascii="PT Astra Serif" w:eastAsiaTheme="minorHAnsi" w:hAnsi="PT Astra Serif"/>
          <w:sz w:val="28"/>
          <w:szCs w:val="28"/>
        </w:rPr>
        <w:t>ОБРАЗЕЦ</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57217A" w:rsidRDefault="0057217A" w:rsidP="0057217A">
      <w:pPr>
        <w:autoSpaceDE w:val="0"/>
        <w:autoSpaceDN w:val="0"/>
        <w:adjustRightInd w:val="0"/>
        <w:ind w:firstLine="709"/>
        <w:jc w:val="center"/>
        <w:rPr>
          <w:rFonts w:eastAsiaTheme="minorHAnsi"/>
          <w:sz w:val="28"/>
          <w:szCs w:val="28"/>
        </w:rPr>
      </w:pPr>
      <w:r>
        <w:rPr>
          <w:rFonts w:eastAsiaTheme="minorHAnsi"/>
          <w:sz w:val="28"/>
          <w:szCs w:val="28"/>
        </w:rPr>
        <w:t>УДОСТОВЕРЕНИЕ СТАРОСТЫ</w:t>
      </w:r>
    </w:p>
    <w:p w:rsidR="0057217A" w:rsidRDefault="0057217A" w:rsidP="0057217A">
      <w:pPr>
        <w:autoSpaceDE w:val="0"/>
        <w:autoSpaceDN w:val="0"/>
        <w:adjustRightInd w:val="0"/>
        <w:ind w:firstLine="709"/>
        <w:jc w:val="both"/>
        <w:rPr>
          <w:rFonts w:eastAsiaTheme="minorHAnsi"/>
          <w:sz w:val="28"/>
          <w:szCs w:val="28"/>
        </w:rPr>
      </w:pP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B4254E" w:rsidRPr="00417B03" w:rsidRDefault="0057217A" w:rsidP="0057217A">
      <w:pPr>
        <w:autoSpaceDE w:val="0"/>
        <w:autoSpaceDN w:val="0"/>
        <w:adjustRightInd w:val="0"/>
        <w:jc w:val="both"/>
        <w:rPr>
          <w:rFonts w:ascii="PT Astra Serif" w:eastAsiaTheme="minorHAnsi" w:hAnsi="PT Astra Serif"/>
          <w:sz w:val="28"/>
          <w:szCs w:val="28"/>
        </w:rPr>
      </w:pPr>
      <w:r>
        <w:rPr>
          <w:rFonts w:ascii="Courier New" w:eastAsiaTheme="minorHAnsi" w:hAnsi="Courier New" w:cs="Courier New"/>
          <w:sz w:val="20"/>
          <w:szCs w:val="20"/>
        </w:rPr>
        <w:t>└──────────────────────────────────┴──────────────────────────────────────┘</w:t>
      </w:r>
    </w:p>
    <w:p w:rsidR="00B4254E" w:rsidRPr="00417B03" w:rsidRDefault="00B4254E" w:rsidP="00B4254E">
      <w:pPr>
        <w:jc w:val="center"/>
        <w:rPr>
          <w:rFonts w:ascii="PT Astra Serif" w:hAnsi="PT Astra Serif"/>
          <w:b/>
        </w:rPr>
      </w:pPr>
    </w:p>
    <w:p w:rsidR="00B4254E" w:rsidRPr="00417B03" w:rsidRDefault="00B4254E" w:rsidP="00B4254E">
      <w:pPr>
        <w:jc w:val="center"/>
        <w:rPr>
          <w:rFonts w:ascii="PT Astra Serif" w:hAnsi="PT Astra Serif"/>
          <w:b/>
        </w:rPr>
      </w:pPr>
    </w:p>
    <w:p w:rsidR="001820C0" w:rsidRPr="00417B03" w:rsidRDefault="001820C0" w:rsidP="00FE2767">
      <w:pPr>
        <w:jc w:val="center"/>
        <w:rPr>
          <w:rFonts w:ascii="PT Astra Serif" w:hAnsi="PT Astra Serif"/>
          <w:b/>
        </w:rPr>
      </w:pPr>
    </w:p>
    <w:p w:rsidR="001820C0" w:rsidRPr="00417B03" w:rsidRDefault="001820C0" w:rsidP="00FE2767">
      <w:pPr>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B4254E" w:rsidRPr="00417B03" w:rsidRDefault="00B4254E">
      <w:pPr>
        <w:spacing w:after="200" w:line="276" w:lineRule="auto"/>
        <w:rPr>
          <w:rFonts w:ascii="PT Astra Serif" w:hAnsi="PT Astra Serif"/>
          <w:b/>
        </w:rPr>
      </w:pPr>
      <w:r w:rsidRPr="00417B03">
        <w:rPr>
          <w:rFonts w:ascii="PT Astra Serif" w:hAnsi="PT Astra Serif"/>
          <w:b/>
        </w:rPr>
        <w:br w:type="page"/>
      </w:r>
    </w:p>
    <w:tbl>
      <w:tblPr>
        <w:tblW w:w="0" w:type="auto"/>
        <w:tblInd w:w="5070" w:type="dxa"/>
        <w:tblLook w:val="04A0" w:firstRow="1" w:lastRow="0" w:firstColumn="1" w:lastColumn="0" w:noHBand="0" w:noVBand="1"/>
      </w:tblPr>
      <w:tblGrid>
        <w:gridCol w:w="4500"/>
      </w:tblGrid>
      <w:tr w:rsidR="00B4254E" w:rsidRPr="00417B03" w:rsidTr="002F5F59">
        <w:trPr>
          <w:trHeight w:val="1858"/>
        </w:trPr>
        <w:tc>
          <w:tcPr>
            <w:tcW w:w="4500" w:type="dxa"/>
            <w:vAlign w:val="center"/>
            <w:hideMark/>
          </w:tcPr>
          <w:p w:rsidR="00B4254E" w:rsidRPr="00417B03" w:rsidRDefault="00B4254E" w:rsidP="002F5F59">
            <w:pPr>
              <w:jc w:val="right"/>
              <w:rPr>
                <w:rFonts w:ascii="PT Astra Serif" w:hAnsi="PT Astra Serif"/>
                <w:sz w:val="28"/>
                <w:szCs w:val="28"/>
              </w:rPr>
            </w:pPr>
            <w:r w:rsidRPr="00417B03">
              <w:rPr>
                <w:rFonts w:ascii="PT Astra Serif" w:hAnsi="PT Astra Serif"/>
                <w:sz w:val="28"/>
                <w:szCs w:val="28"/>
              </w:rPr>
              <w:lastRenderedPageBreak/>
              <w:t>Приложение №2</w:t>
            </w:r>
          </w:p>
          <w:p w:rsidR="00B4254E" w:rsidRPr="00417B03" w:rsidRDefault="00B4254E" w:rsidP="002F5F59">
            <w:pPr>
              <w:jc w:val="right"/>
              <w:rPr>
                <w:rFonts w:ascii="PT Astra Serif" w:hAnsi="PT Astra Serif"/>
                <w:sz w:val="28"/>
                <w:szCs w:val="28"/>
              </w:rPr>
            </w:pPr>
            <w:r w:rsidRPr="00417B03">
              <w:rPr>
                <w:rFonts w:ascii="PT Astra Serif" w:hAnsi="PT Astra Serif"/>
                <w:sz w:val="28"/>
                <w:szCs w:val="28"/>
              </w:rPr>
              <w:t xml:space="preserve">к Положению о сельских старостах в муниципальном образовании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tc>
      </w:tr>
    </w:tbl>
    <w:p w:rsidR="00B4254E" w:rsidRPr="00417B03" w:rsidRDefault="00B4254E" w:rsidP="00B4254E">
      <w:pPr>
        <w:jc w:val="right"/>
        <w:rPr>
          <w:rFonts w:ascii="PT Astra Serif" w:hAnsi="PT Astra Serif"/>
        </w:rPr>
      </w:pPr>
    </w:p>
    <w:p w:rsidR="00FE1AC1" w:rsidRPr="00770B0A" w:rsidRDefault="00FE1AC1" w:rsidP="00FE1AC1">
      <w:pPr>
        <w:jc w:val="center"/>
        <w:rPr>
          <w:rFonts w:ascii="PT Astra Serif" w:hAnsi="PT Astra Serif"/>
          <w:b/>
          <w:sz w:val="28"/>
          <w:szCs w:val="28"/>
        </w:rPr>
      </w:pPr>
      <w:r w:rsidRPr="00770B0A">
        <w:rPr>
          <w:rFonts w:ascii="PT Astra Serif" w:hAnsi="PT Astra Serif"/>
          <w:b/>
          <w:sz w:val="28"/>
          <w:szCs w:val="28"/>
        </w:rPr>
        <w:t>Ежеквартальный отчет о проделанной работе</w:t>
      </w:r>
    </w:p>
    <w:p w:rsidR="00FE1AC1" w:rsidRPr="00770B0A" w:rsidRDefault="00FE1AC1" w:rsidP="00FE1AC1">
      <w:pPr>
        <w:jc w:val="center"/>
        <w:rPr>
          <w:rFonts w:ascii="PT Astra Serif" w:hAnsi="PT Astra Serif"/>
          <w:b/>
          <w:sz w:val="28"/>
          <w:szCs w:val="28"/>
        </w:rPr>
      </w:pPr>
      <w:r w:rsidRPr="00770B0A">
        <w:rPr>
          <w:rFonts w:ascii="PT Astra Serif" w:hAnsi="PT Astra Serif"/>
          <w:sz w:val="28"/>
          <w:szCs w:val="28"/>
        </w:rPr>
        <w:t xml:space="preserve"> </w:t>
      </w:r>
      <w:r w:rsidRPr="00770B0A">
        <w:rPr>
          <w:rFonts w:ascii="PT Astra Serif" w:hAnsi="PT Astra Serif"/>
          <w:b/>
          <w:sz w:val="28"/>
          <w:szCs w:val="28"/>
        </w:rPr>
        <w:t>за _________ квартал ______________ года</w:t>
      </w:r>
    </w:p>
    <w:p w:rsidR="00FE1AC1" w:rsidRPr="00770B0A" w:rsidRDefault="00FE1AC1" w:rsidP="00FE1AC1">
      <w:pPr>
        <w:jc w:val="both"/>
        <w:rPr>
          <w:rFonts w:ascii="PT Astra Serif" w:hAnsi="PT Astra Serif"/>
          <w:sz w:val="28"/>
          <w:szCs w:val="28"/>
        </w:rPr>
      </w:pPr>
      <w:r w:rsidRPr="00770B0A">
        <w:rPr>
          <w:rFonts w:ascii="PT Astra Serif" w:hAnsi="PT Astra Serif"/>
          <w:b/>
          <w:color w:val="FF0000"/>
          <w:sz w:val="28"/>
          <w:szCs w:val="28"/>
        </w:rPr>
        <w:br/>
      </w:r>
      <w:r w:rsidRPr="00770B0A">
        <w:rPr>
          <w:rFonts w:ascii="PT Astra Serif" w:hAnsi="PT Astra Serif"/>
          <w:sz w:val="28"/>
          <w:szCs w:val="28"/>
        </w:rPr>
        <w:t xml:space="preserve">Староста (Ф.И.О.)______________________________________________ </w:t>
      </w:r>
    </w:p>
    <w:p w:rsidR="00FE1AC1" w:rsidRPr="00770B0A" w:rsidRDefault="00FE1AC1" w:rsidP="00FE1AC1">
      <w:pPr>
        <w:jc w:val="both"/>
        <w:rPr>
          <w:rFonts w:ascii="PT Astra Serif" w:hAnsi="PT Astra Serif"/>
          <w:b/>
          <w:sz w:val="28"/>
          <w:szCs w:val="28"/>
        </w:rPr>
      </w:pPr>
      <w:r w:rsidRPr="00770B0A">
        <w:rPr>
          <w:rFonts w:ascii="PT Astra Serif" w:hAnsi="PT Astra Serif"/>
          <w:sz w:val="28"/>
          <w:szCs w:val="28"/>
        </w:rPr>
        <w:t>________________________________________________</w:t>
      </w:r>
      <w:r>
        <w:rPr>
          <w:rFonts w:ascii="PT Astra Serif" w:hAnsi="PT Astra Serif"/>
          <w:sz w:val="28"/>
          <w:szCs w:val="28"/>
        </w:rPr>
        <w:t>__________________</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(наименование населенног</w:t>
      </w:r>
      <w:proofErr w:type="gramStart"/>
      <w:r w:rsidRPr="00770B0A">
        <w:rPr>
          <w:rFonts w:ascii="PT Astra Serif" w:hAnsi="PT Astra Serif"/>
          <w:sz w:val="28"/>
          <w:szCs w:val="28"/>
        </w:rPr>
        <w:t>о(</w:t>
      </w:r>
      <w:proofErr w:type="spellStart"/>
      <w:proofErr w:type="gramEnd"/>
      <w:r w:rsidRPr="00770B0A">
        <w:rPr>
          <w:rFonts w:ascii="PT Astra Serif" w:hAnsi="PT Astra Serif"/>
          <w:sz w:val="28"/>
          <w:szCs w:val="28"/>
        </w:rPr>
        <w:t>ых</w:t>
      </w:r>
      <w:proofErr w:type="spellEnd"/>
      <w:r w:rsidRPr="00770B0A">
        <w:rPr>
          <w:rFonts w:ascii="PT Astra Serif" w:hAnsi="PT Astra Serif"/>
          <w:sz w:val="28"/>
          <w:szCs w:val="28"/>
        </w:rPr>
        <w:t>) пункта(</w:t>
      </w:r>
      <w:proofErr w:type="spellStart"/>
      <w:r w:rsidRPr="00770B0A">
        <w:rPr>
          <w:rFonts w:ascii="PT Astra Serif" w:hAnsi="PT Astra Serif"/>
          <w:sz w:val="28"/>
          <w:szCs w:val="28"/>
        </w:rPr>
        <w:t>ов</w:t>
      </w:r>
      <w:proofErr w:type="spellEnd"/>
      <w:r w:rsidRPr="00770B0A">
        <w:rPr>
          <w:rFonts w:ascii="PT Astra Serif" w:hAnsi="PT Astra Serif"/>
          <w:sz w:val="28"/>
          <w:szCs w:val="28"/>
        </w:rPr>
        <w:t>) (территории), в котором(</w:t>
      </w:r>
      <w:proofErr w:type="spellStart"/>
      <w:r w:rsidRPr="00770B0A">
        <w:rPr>
          <w:rFonts w:ascii="PT Astra Serif" w:hAnsi="PT Astra Serif"/>
          <w:sz w:val="28"/>
          <w:szCs w:val="28"/>
        </w:rPr>
        <w:t>ых</w:t>
      </w:r>
      <w:proofErr w:type="spellEnd"/>
      <w:r w:rsidRPr="00770B0A">
        <w:rPr>
          <w:rFonts w:ascii="PT Astra Serif" w:hAnsi="PT Astra Serif"/>
          <w:sz w:val="28"/>
          <w:szCs w:val="28"/>
        </w:rPr>
        <w:t>) осуществляется деятельность) _____________________________________________</w:t>
      </w:r>
      <w:r>
        <w:rPr>
          <w:rFonts w:ascii="PT Astra Serif" w:hAnsi="PT Astra Serif"/>
          <w:sz w:val="28"/>
          <w:szCs w:val="28"/>
        </w:rPr>
        <w:t>_____________________</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Телефон _____________________________________</w:t>
      </w:r>
      <w:r>
        <w:rPr>
          <w:rFonts w:ascii="PT Astra Serif" w:hAnsi="PT Astra Serif"/>
          <w:sz w:val="28"/>
          <w:szCs w:val="28"/>
        </w:rPr>
        <w:t>_____________________________</w:t>
      </w:r>
    </w:p>
    <w:p w:rsidR="00FE1AC1" w:rsidRPr="00770B0A" w:rsidRDefault="00FE1AC1" w:rsidP="00FE1AC1">
      <w:pPr>
        <w:jc w:val="both"/>
        <w:rPr>
          <w:rFonts w:ascii="PT Astra Serif" w:hAnsi="PT Astra Serif"/>
        </w:rPr>
      </w:pPr>
    </w:p>
    <w:tbl>
      <w:tblPr>
        <w:tblW w:w="9639" w:type="dxa"/>
        <w:tblCellMar>
          <w:left w:w="0" w:type="dxa"/>
          <w:right w:w="0" w:type="dxa"/>
        </w:tblCellMar>
        <w:tblLook w:val="04A0" w:firstRow="1" w:lastRow="0" w:firstColumn="1" w:lastColumn="0" w:noHBand="0" w:noVBand="1"/>
      </w:tblPr>
      <w:tblGrid>
        <w:gridCol w:w="6096"/>
        <w:gridCol w:w="1842"/>
        <w:gridCol w:w="1701"/>
      </w:tblGrid>
      <w:tr w:rsidR="00FE1AC1" w:rsidRPr="00770B0A" w:rsidTr="001E3681">
        <w:trPr>
          <w:trHeight w:val="15"/>
        </w:trPr>
        <w:tc>
          <w:tcPr>
            <w:tcW w:w="6096" w:type="dxa"/>
            <w:hideMark/>
          </w:tcPr>
          <w:p w:rsidR="00FE1AC1" w:rsidRPr="00770B0A" w:rsidRDefault="00FE1AC1" w:rsidP="001E3681">
            <w:pPr>
              <w:jc w:val="both"/>
              <w:rPr>
                <w:rFonts w:ascii="PT Astra Serif" w:hAnsi="PT Astra Serif"/>
              </w:rPr>
            </w:pPr>
          </w:p>
        </w:tc>
        <w:tc>
          <w:tcPr>
            <w:tcW w:w="1842" w:type="dxa"/>
            <w:hideMark/>
          </w:tcPr>
          <w:p w:rsidR="00FE1AC1" w:rsidRPr="00770B0A" w:rsidRDefault="00FE1AC1" w:rsidP="001E3681">
            <w:pPr>
              <w:jc w:val="both"/>
              <w:rPr>
                <w:rFonts w:ascii="PT Astra Serif" w:hAnsi="PT Astra Serif"/>
              </w:rPr>
            </w:pPr>
          </w:p>
        </w:tc>
        <w:tc>
          <w:tcPr>
            <w:tcW w:w="1701" w:type="dxa"/>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center"/>
              <w:rPr>
                <w:rFonts w:ascii="PT Astra Serif" w:hAnsi="PT Astra Serif"/>
                <w:b/>
              </w:rPr>
            </w:pPr>
            <w:r w:rsidRPr="00770B0A">
              <w:rPr>
                <w:rFonts w:ascii="PT Astra Serif" w:hAnsi="PT Astra Serif"/>
                <w:b/>
              </w:rPr>
              <w:t>Критерий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center"/>
              <w:rPr>
                <w:rFonts w:ascii="PT Astra Serif" w:hAnsi="PT Astra Serif"/>
                <w:b/>
              </w:rPr>
            </w:pPr>
            <w:r w:rsidRPr="00770B0A">
              <w:rPr>
                <w:rFonts w:ascii="PT Astra Serif" w:hAnsi="PT Astra Serif"/>
                <w:b/>
              </w:rPr>
              <w:t>Расшифровка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center"/>
              <w:rPr>
                <w:rFonts w:ascii="PT Astra Serif" w:hAnsi="PT Astra Serif"/>
                <w:b/>
              </w:rPr>
            </w:pPr>
            <w:r w:rsidRPr="00770B0A">
              <w:rPr>
                <w:rFonts w:ascii="PT Astra Serif" w:hAnsi="PT Astra Serif"/>
                <w:b/>
              </w:rPr>
              <w:t>Показатели</w:t>
            </w: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1. Участие в разработке, принятии и реализации планов и программ развития соответствующей территории с учетом программ социально-экономического развития, подготовка и внесение соответствующих предложений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2. Представительство, защита прав и законных интересов жителей соответствующей территории; осуществление взаимодействия с органами местного самоуправления муниципального образования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3.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органов местного самоуправления, к компетенции которых отнесено принятие указанных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4.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 за соблюдением Правил благоустройства, обеспечением чистоты и порядка на соответствующей территории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5. Осуществление общественного контроля совместно с органами градостроительства и архитектуры за соблюдением правил застройки территории, выявление фактов самовольного строительства домов, пристроек к ним и других хозяйственных построек; осуществление общественного </w:t>
            </w:r>
            <w:proofErr w:type="gramStart"/>
            <w:r w:rsidRPr="00770B0A">
              <w:rPr>
                <w:rFonts w:ascii="PT Astra Serif" w:hAnsi="PT Astra Serif"/>
              </w:rPr>
              <w:t>контроля за</w:t>
            </w:r>
            <w:proofErr w:type="gramEnd"/>
            <w:r w:rsidRPr="00770B0A">
              <w:rPr>
                <w:rFonts w:ascii="PT Astra Serif" w:hAnsi="PT Astra Serif"/>
              </w:rPr>
              <w:t xml:space="preserve"> использованием земельных участков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6. </w:t>
            </w:r>
            <w:proofErr w:type="gramStart"/>
            <w:r w:rsidRPr="00770B0A">
              <w:rPr>
                <w:rFonts w:ascii="PT Astra Serif" w:hAnsi="PT Astra Serif"/>
              </w:rPr>
              <w:t xml:space="preserve">Участие в составе соответствующих комиссий в приемке работ по текущему и капитальному ремонтам </w:t>
            </w:r>
            <w:r w:rsidRPr="00770B0A">
              <w:rPr>
                <w:rFonts w:ascii="PT Astra Serif" w:hAnsi="PT Astra Serif"/>
              </w:rPr>
              <w:lastRenderedPageBreak/>
              <w:t>дорог, ремонтам, произведенным в домах, на придомовой территории, объектов по проекту «Народный бюджет» и т.д.</w:t>
            </w:r>
            <w:proofErr w:type="gramEnd"/>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lastRenderedPageBreak/>
              <w:t>7. Организация участия населения в работах по обеспечению сохранности жилищного фонда, благоустройству, озеленению и иных социально значимых для соответствующей территории работах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8.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9. Проведение, в </w:t>
            </w:r>
            <w:proofErr w:type="spellStart"/>
            <w:r w:rsidRPr="00770B0A">
              <w:rPr>
                <w:rFonts w:ascii="PT Astra Serif" w:hAnsi="PT Astra Serif"/>
              </w:rPr>
              <w:t>т.ч</w:t>
            </w:r>
            <w:proofErr w:type="spellEnd"/>
            <w:r w:rsidRPr="00770B0A">
              <w:rPr>
                <w:rFonts w:ascii="PT Astra Serif" w:hAnsi="PT Astra Serif"/>
              </w:rPr>
              <w:t>. совместно с органом местного самоуправления муниципального образования и учреждениями, работы с детьми и молодежью по месту жительства, спортивно-массовой и досуговой работы с населением</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10. Информирование населения о решениях органов местного самоуправления муниципального образования, принятых по предложению или при участии старосты</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 xml:space="preserve">11. Разъяснительная и организационная работа с населением при проведении районных, общегородских и государственных мероприятий, участие в районных, городских культурно-массовых мероприятиях и конкурсах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r w:rsidR="00FE1AC1" w:rsidRPr="00770B0A" w:rsidTr="001E3681">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r w:rsidRPr="00770B0A">
              <w:rPr>
                <w:rFonts w:ascii="PT Astra Serif" w:hAnsi="PT Astra Serif"/>
              </w:rPr>
              <w:t>12. Иные полномочия, предусмотренные действующим законодательством, решениями собрания, конференции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AC1" w:rsidRPr="00770B0A" w:rsidRDefault="00FE1AC1" w:rsidP="001E3681">
            <w:pPr>
              <w:jc w:val="both"/>
              <w:rPr>
                <w:rFonts w:ascii="PT Astra Serif" w:hAnsi="PT Astra Serif"/>
              </w:rPr>
            </w:pPr>
          </w:p>
        </w:tc>
      </w:tr>
    </w:tbl>
    <w:p w:rsidR="00FE1AC1" w:rsidRPr="00770B0A" w:rsidRDefault="00FE1AC1" w:rsidP="00FE1AC1">
      <w:pPr>
        <w:rPr>
          <w:rFonts w:ascii="PT Astra Serif" w:hAnsi="PT Astra Serif"/>
        </w:rPr>
      </w:pPr>
    </w:p>
    <w:p w:rsidR="00FE1AC1" w:rsidRPr="00770B0A" w:rsidRDefault="00FE1AC1" w:rsidP="00FE1AC1">
      <w:pPr>
        <w:rPr>
          <w:rFonts w:ascii="PT Astra Serif" w:hAnsi="PT Astra Serif"/>
          <w:sz w:val="28"/>
          <w:szCs w:val="28"/>
        </w:rPr>
      </w:pPr>
      <w:r w:rsidRPr="00770B0A">
        <w:rPr>
          <w:rFonts w:ascii="PT Astra Serif" w:hAnsi="PT Astra Serif"/>
          <w:sz w:val="28"/>
          <w:szCs w:val="28"/>
        </w:rPr>
        <w:t>    Достоверность информации подтверждаю _______________________________________</w:t>
      </w:r>
    </w:p>
    <w:p w:rsidR="00FE1AC1" w:rsidRPr="00770B0A" w:rsidRDefault="00FE1AC1" w:rsidP="00FE1AC1">
      <w:pPr>
        <w:jc w:val="both"/>
        <w:rPr>
          <w:rFonts w:ascii="PT Astra Serif" w:eastAsia="Calibri" w:hAnsi="PT Astra Serif"/>
          <w:sz w:val="28"/>
          <w:szCs w:val="28"/>
          <w:lang w:eastAsia="en-US"/>
        </w:rPr>
      </w:pPr>
      <w:r w:rsidRPr="00770B0A">
        <w:rPr>
          <w:rFonts w:ascii="PT Astra Serif" w:hAnsi="PT Astra Serif"/>
          <w:sz w:val="28"/>
          <w:szCs w:val="28"/>
        </w:rPr>
        <w:t xml:space="preserve">                   (Ф.И.О., должность ответственного  лица)           </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 xml:space="preserve">        Укажите основные проблемы территории, на которой </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                 Вы являетесь старостой (не более 3):</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_________________________________________________________________</w:t>
      </w:r>
    </w:p>
    <w:p w:rsidR="00FE1AC1" w:rsidRPr="00770B0A" w:rsidRDefault="00FE1AC1" w:rsidP="00FE1AC1">
      <w:pPr>
        <w:jc w:val="both"/>
        <w:rPr>
          <w:rFonts w:ascii="PT Astra Serif" w:hAnsi="PT Astra Serif"/>
          <w:sz w:val="28"/>
          <w:szCs w:val="28"/>
        </w:rPr>
      </w:pP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 xml:space="preserve">Староста </w:t>
      </w:r>
      <w:proofErr w:type="spellStart"/>
      <w:r w:rsidRPr="00770B0A">
        <w:rPr>
          <w:rFonts w:ascii="PT Astra Serif" w:hAnsi="PT Astra Serif"/>
          <w:sz w:val="28"/>
          <w:szCs w:val="28"/>
        </w:rPr>
        <w:t>н.п</w:t>
      </w:r>
      <w:proofErr w:type="spellEnd"/>
      <w:r w:rsidRPr="00770B0A">
        <w:rPr>
          <w:rFonts w:ascii="PT Astra Serif" w:hAnsi="PT Astra Serif"/>
          <w:sz w:val="28"/>
          <w:szCs w:val="28"/>
        </w:rPr>
        <w:t>. ______________________________Подпись____________</w:t>
      </w:r>
    </w:p>
    <w:p w:rsidR="00FE1AC1" w:rsidRPr="00770B0A" w:rsidRDefault="00FE1AC1" w:rsidP="00FE1AC1">
      <w:pPr>
        <w:jc w:val="both"/>
        <w:rPr>
          <w:rFonts w:ascii="PT Astra Serif" w:hAnsi="PT Astra Serif"/>
          <w:sz w:val="28"/>
          <w:szCs w:val="28"/>
        </w:rPr>
      </w:pPr>
      <w:r w:rsidRPr="00770B0A">
        <w:rPr>
          <w:rFonts w:ascii="PT Astra Serif" w:hAnsi="PT Astra Serif"/>
          <w:sz w:val="28"/>
          <w:szCs w:val="28"/>
        </w:rPr>
        <w:t>«______________» 20_____г.</w:t>
      </w:r>
    </w:p>
    <w:p w:rsidR="00FE1AC1" w:rsidRPr="00770B0A" w:rsidRDefault="00FE1AC1" w:rsidP="00FE1AC1">
      <w:pPr>
        <w:ind w:firstLine="709"/>
        <w:jc w:val="both"/>
        <w:rPr>
          <w:rFonts w:ascii="PT Astra Serif" w:hAnsi="PT Astra Serif"/>
          <w:sz w:val="28"/>
          <w:szCs w:val="28"/>
        </w:rPr>
      </w:pPr>
    </w:p>
    <w:p w:rsidR="00D01C80" w:rsidRPr="00417B03" w:rsidRDefault="00D01C80" w:rsidP="00FE2767">
      <w:pPr>
        <w:ind w:firstLine="709"/>
        <w:rPr>
          <w:rFonts w:ascii="PT Astra Serif" w:hAnsi="PT Astra Serif"/>
        </w:rPr>
      </w:pPr>
    </w:p>
    <w:sectPr w:rsidR="00D01C80" w:rsidRPr="00417B03" w:rsidSect="00394755">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B5" w:rsidRDefault="00EC56B5">
      <w:r>
        <w:separator/>
      </w:r>
    </w:p>
  </w:endnote>
  <w:endnote w:type="continuationSeparator" w:id="0">
    <w:p w:rsidR="00EC56B5" w:rsidRDefault="00E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B5" w:rsidRDefault="00EC56B5">
      <w:r>
        <w:separator/>
      </w:r>
    </w:p>
  </w:footnote>
  <w:footnote w:type="continuationSeparator" w:id="0">
    <w:p w:rsidR="00EC56B5" w:rsidRDefault="00EC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C1" w:rsidRPr="00200875" w:rsidRDefault="00FE1AC1" w:rsidP="003C3AC7">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0A" w:rsidRPr="00200875" w:rsidRDefault="00EC56B5" w:rsidP="003C3AC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22C"/>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0619"/>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99E"/>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17B03"/>
    <w:rsid w:val="00420F44"/>
    <w:rsid w:val="00420F72"/>
    <w:rsid w:val="004210D6"/>
    <w:rsid w:val="00422DB3"/>
    <w:rsid w:val="00422E4D"/>
    <w:rsid w:val="00427105"/>
    <w:rsid w:val="00427298"/>
    <w:rsid w:val="004272D6"/>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0122"/>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858"/>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68F8"/>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17A"/>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6AE"/>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072D4"/>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3A40"/>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A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0624"/>
    <w:rsid w:val="00B021F8"/>
    <w:rsid w:val="00B02F4D"/>
    <w:rsid w:val="00B06F3B"/>
    <w:rsid w:val="00B10464"/>
    <w:rsid w:val="00B10FFF"/>
    <w:rsid w:val="00B11D6E"/>
    <w:rsid w:val="00B135A7"/>
    <w:rsid w:val="00B13E3B"/>
    <w:rsid w:val="00B14178"/>
    <w:rsid w:val="00B1468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254E"/>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2B46"/>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5C23"/>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3144"/>
    <w:rsid w:val="00EA5CA1"/>
    <w:rsid w:val="00EB1757"/>
    <w:rsid w:val="00EB34E1"/>
    <w:rsid w:val="00EB37F3"/>
    <w:rsid w:val="00EB3B97"/>
    <w:rsid w:val="00EB542A"/>
    <w:rsid w:val="00EB5549"/>
    <w:rsid w:val="00EB6D8C"/>
    <w:rsid w:val="00EC1CA8"/>
    <w:rsid w:val="00EC1CB2"/>
    <w:rsid w:val="00EC2585"/>
    <w:rsid w:val="00EC54CB"/>
    <w:rsid w:val="00EC56B5"/>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0DFD"/>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1AC1"/>
    <w:rsid w:val="00FE2236"/>
    <w:rsid w:val="00FE2767"/>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33FECC8AA8997D31BB37165A41323BD1131B80E24BF80723465B4716EA46D68519A0BE6CB2EFA0EA9F67lAM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21</cp:revision>
  <cp:lastPrinted>2019-01-09T06:35:00Z</cp:lastPrinted>
  <dcterms:created xsi:type="dcterms:W3CDTF">2018-12-17T11:14:00Z</dcterms:created>
  <dcterms:modified xsi:type="dcterms:W3CDTF">2020-11-19T11:19:00Z</dcterms:modified>
</cp:coreProperties>
</file>