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23CE5" w:rsidRPr="008317AA" w:rsidRDefault="008317AA" w:rsidP="008317A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317AA">
        <w:rPr>
          <w:b/>
          <w:sz w:val="28"/>
          <w:szCs w:val="28"/>
        </w:rPr>
        <w:t>очему СНИЛС так важен при регистрации недвижимости</w:t>
      </w:r>
      <w:r w:rsidR="009F0779">
        <w:rPr>
          <w:b/>
          <w:sz w:val="28"/>
          <w:szCs w:val="28"/>
        </w:rPr>
        <w:t>?</w:t>
      </w:r>
    </w:p>
    <w:p w:rsidR="008317AA" w:rsidRPr="008317AA" w:rsidRDefault="008317AA" w:rsidP="008317A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317AA" w:rsidRPr="008317AA" w:rsidRDefault="008317AA" w:rsidP="009F077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17AA">
        <w:rPr>
          <w:sz w:val="28"/>
          <w:szCs w:val="28"/>
        </w:rPr>
        <w:t xml:space="preserve"> Каждый гражданин Российской Федерации имеет уникальный идентификационный номер - СНИЛС. Этот документ играет ключевую роль не только в получении государственных и муниципальных услуг, но и при оформлении собственности. </w:t>
      </w:r>
    </w:p>
    <w:p w:rsidR="008317AA" w:rsidRDefault="008317AA" w:rsidP="009F077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317AA" w:rsidRDefault="008317AA" w:rsidP="009F077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17AA">
        <w:rPr>
          <w:sz w:val="28"/>
          <w:szCs w:val="28"/>
        </w:rPr>
        <w:t>СНИЛС - незаменимый помощник при работе с Единым государственным реестром недвижимости (ЕГРН). Наличие этого номера в записях ЕГРН позволяет достоверно идентифицировать владельца объекта недвижимости, даже если его ФИО и дата рождения полностью совпадают с другими лицами. Он помогает гражданам получать большой спектр государственных и муниципальных услуг, а органам власти – оказывать их более оперативно и качественно.</w:t>
      </w:r>
      <w:r>
        <w:rPr>
          <w:sz w:val="28"/>
          <w:szCs w:val="28"/>
        </w:rPr>
        <w:t xml:space="preserve"> </w:t>
      </w:r>
      <w:r w:rsidRPr="008317AA">
        <w:rPr>
          <w:sz w:val="28"/>
          <w:szCs w:val="28"/>
        </w:rPr>
        <w:t xml:space="preserve">Важная особенность </w:t>
      </w:r>
      <w:r>
        <w:rPr>
          <w:sz w:val="28"/>
          <w:szCs w:val="28"/>
        </w:rPr>
        <w:t>СНИЛС</w:t>
      </w:r>
      <w:r w:rsidRPr="008317AA">
        <w:rPr>
          <w:sz w:val="28"/>
          <w:szCs w:val="28"/>
        </w:rPr>
        <w:t xml:space="preserve"> — он не меняется на протяжении всей жизни гражданина, в отличие от паспорта и других документов.</w:t>
      </w:r>
    </w:p>
    <w:p w:rsidR="008317AA" w:rsidRPr="008317AA" w:rsidRDefault="008317AA" w:rsidP="009F077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317AA" w:rsidRDefault="008317AA" w:rsidP="009F077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317AA">
        <w:rPr>
          <w:sz w:val="28"/>
          <w:szCs w:val="28"/>
        </w:rPr>
        <w:t xml:space="preserve">        </w:t>
      </w:r>
      <w:r w:rsidR="00957130">
        <w:rPr>
          <w:sz w:val="28"/>
          <w:szCs w:val="28"/>
        </w:rPr>
        <w:t>Из-за</w:t>
      </w:r>
      <w:r w:rsidRPr="008317AA">
        <w:rPr>
          <w:sz w:val="28"/>
          <w:szCs w:val="28"/>
        </w:rPr>
        <w:t> </w:t>
      </w:r>
      <w:r w:rsidR="00957130">
        <w:rPr>
          <w:sz w:val="28"/>
          <w:szCs w:val="28"/>
        </w:rPr>
        <w:t>о</w:t>
      </w:r>
      <w:r w:rsidRPr="008317AA">
        <w:rPr>
          <w:sz w:val="28"/>
          <w:szCs w:val="28"/>
        </w:rPr>
        <w:t>тсутстви</w:t>
      </w:r>
      <w:r w:rsidR="00957130">
        <w:rPr>
          <w:sz w:val="28"/>
          <w:szCs w:val="28"/>
        </w:rPr>
        <w:t>я</w:t>
      </w:r>
      <w:r w:rsidRPr="008317AA">
        <w:rPr>
          <w:sz w:val="28"/>
          <w:szCs w:val="28"/>
        </w:rPr>
        <w:t xml:space="preserve"> в ЕГРН сведений о СНИЛС</w:t>
      </w:r>
      <w:r w:rsidR="00957130">
        <w:rPr>
          <w:sz w:val="28"/>
          <w:szCs w:val="28"/>
        </w:rPr>
        <w:t xml:space="preserve"> </w:t>
      </w:r>
      <w:r w:rsidR="00957130">
        <w:rPr>
          <w:sz w:val="28"/>
          <w:szCs w:val="28"/>
        </w:rPr>
        <w:t>в личном кабинете</w:t>
      </w:r>
      <w:r w:rsidR="00957130">
        <w:rPr>
          <w:sz w:val="28"/>
          <w:szCs w:val="28"/>
        </w:rPr>
        <w:t xml:space="preserve"> </w:t>
      </w:r>
      <w:r w:rsidR="00957130">
        <w:rPr>
          <w:sz w:val="28"/>
          <w:szCs w:val="28"/>
        </w:rPr>
        <w:t>гражданина на портале «</w:t>
      </w:r>
      <w:proofErr w:type="spellStart"/>
      <w:r w:rsidR="00957130">
        <w:rPr>
          <w:sz w:val="28"/>
          <w:szCs w:val="28"/>
        </w:rPr>
        <w:t>Госулуги</w:t>
      </w:r>
      <w:proofErr w:type="spellEnd"/>
      <w:r w:rsidR="00957130">
        <w:rPr>
          <w:sz w:val="28"/>
          <w:szCs w:val="28"/>
        </w:rPr>
        <w:t>»</w:t>
      </w:r>
      <w:r w:rsidRPr="008317AA">
        <w:rPr>
          <w:sz w:val="28"/>
          <w:szCs w:val="28"/>
        </w:rPr>
        <w:t xml:space="preserve"> </w:t>
      </w:r>
      <w:r w:rsidR="00957130">
        <w:rPr>
          <w:sz w:val="28"/>
          <w:szCs w:val="28"/>
        </w:rPr>
        <w:t>могут не отображаться сведения о зарегистрированных правах на объекты недвижимости.</w:t>
      </w:r>
    </w:p>
    <w:p w:rsidR="008317AA" w:rsidRPr="008317AA" w:rsidRDefault="008317AA" w:rsidP="009F077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317AA" w:rsidRPr="008317AA" w:rsidRDefault="008317AA" w:rsidP="009F0779">
      <w:pPr>
        <w:pStyle w:val="a5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«С</w:t>
      </w:r>
      <w:r w:rsidRPr="008317AA">
        <w:rPr>
          <w:iCs/>
          <w:sz w:val="28"/>
          <w:szCs w:val="28"/>
        </w:rPr>
        <w:t>обст</w:t>
      </w:r>
      <w:r w:rsidR="00957130">
        <w:rPr>
          <w:iCs/>
          <w:sz w:val="28"/>
          <w:szCs w:val="28"/>
        </w:rPr>
        <w:t>венник может подать заявление о</w:t>
      </w:r>
      <w:r w:rsidRPr="008317AA">
        <w:rPr>
          <w:iCs/>
          <w:sz w:val="28"/>
          <w:szCs w:val="28"/>
        </w:rPr>
        <w:t xml:space="preserve"> </w:t>
      </w:r>
      <w:r w:rsidR="00957130">
        <w:rPr>
          <w:iCs/>
          <w:sz w:val="28"/>
          <w:szCs w:val="28"/>
        </w:rPr>
        <w:t xml:space="preserve">«внесении изменений в сведения о субъекте права» </w:t>
      </w:r>
      <w:r w:rsidRPr="008317AA">
        <w:rPr>
          <w:iCs/>
          <w:sz w:val="28"/>
          <w:szCs w:val="28"/>
        </w:rPr>
        <w:t>через личны</w:t>
      </w:r>
      <w:bookmarkStart w:id="0" w:name="_GoBack"/>
      <w:bookmarkEnd w:id="0"/>
      <w:r w:rsidRPr="008317AA">
        <w:rPr>
          <w:iCs/>
          <w:sz w:val="28"/>
          <w:szCs w:val="28"/>
        </w:rPr>
        <w:t>й кабинет на сайте </w:t>
      </w:r>
      <w:proofErr w:type="spellStart"/>
      <w:r w:rsidRPr="008317AA">
        <w:rPr>
          <w:iCs/>
          <w:sz w:val="28"/>
          <w:szCs w:val="28"/>
        </w:rPr>
        <w:t>Росреестра</w:t>
      </w:r>
      <w:proofErr w:type="spellEnd"/>
      <w:r w:rsidRPr="008317AA">
        <w:rPr>
          <w:iCs/>
          <w:sz w:val="28"/>
          <w:szCs w:val="28"/>
        </w:rPr>
        <w:t>, через портал </w:t>
      </w:r>
      <w:r>
        <w:rPr>
          <w:iCs/>
          <w:sz w:val="28"/>
          <w:szCs w:val="28"/>
        </w:rPr>
        <w:t>«</w:t>
      </w:r>
      <w:proofErr w:type="spellStart"/>
      <w:r w:rsidRPr="008317AA">
        <w:rPr>
          <w:iCs/>
          <w:sz w:val="28"/>
          <w:szCs w:val="28"/>
        </w:rPr>
        <w:t>Госуслуг</w:t>
      </w:r>
      <w:proofErr w:type="spellEnd"/>
      <w:r>
        <w:rPr>
          <w:iCs/>
          <w:sz w:val="28"/>
          <w:szCs w:val="28"/>
        </w:rPr>
        <w:t>»</w:t>
      </w:r>
      <w:r w:rsidRPr="008317AA">
        <w:rPr>
          <w:iCs/>
          <w:sz w:val="28"/>
          <w:szCs w:val="28"/>
        </w:rPr>
        <w:t xml:space="preserve"> или в ближайшем офисе МФЦ. Эта услуга предоставляется бесплатно. По желанию собственник может указать адрес электронной почты, что позволит оперативно получать информацию о своей недвижимости», – отметила заместитель руководителя Управления </w:t>
      </w:r>
      <w:proofErr w:type="spellStart"/>
      <w:r w:rsidRPr="008317AA">
        <w:rPr>
          <w:iCs/>
          <w:sz w:val="28"/>
          <w:szCs w:val="28"/>
        </w:rPr>
        <w:t>Росреестра</w:t>
      </w:r>
      <w:proofErr w:type="spellEnd"/>
      <w:r w:rsidRPr="008317AA">
        <w:rPr>
          <w:iCs/>
          <w:sz w:val="28"/>
          <w:szCs w:val="28"/>
        </w:rPr>
        <w:t xml:space="preserve"> по </w:t>
      </w:r>
      <w:r w:rsidR="009F0779">
        <w:rPr>
          <w:iCs/>
          <w:sz w:val="28"/>
          <w:szCs w:val="28"/>
        </w:rPr>
        <w:t>Тульской области Наталья Болсуновская</w:t>
      </w:r>
      <w:r w:rsidRPr="008317AA">
        <w:rPr>
          <w:iCs/>
          <w:sz w:val="28"/>
          <w:szCs w:val="28"/>
        </w:rPr>
        <w:t>.</w:t>
      </w:r>
    </w:p>
    <w:p w:rsidR="008317AA" w:rsidRPr="008317AA" w:rsidRDefault="008317AA" w:rsidP="008317A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shd w:val="clear" w:color="auto" w:fill="FFFFFF"/>
        </w:rPr>
      </w:pPr>
    </w:p>
    <w:sectPr w:rsidR="008317AA" w:rsidRPr="008317A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AF6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17AA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57130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0779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DF61D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9576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18" w:space="11" w:color="C2C2C2"/>
            <w:bottom w:val="none" w:sz="0" w:space="0" w:color="auto"/>
            <w:right w:val="none" w:sz="0" w:space="0" w:color="auto"/>
          </w:divBdr>
        </w:div>
      </w:divsChild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188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2024-09-03T11:32:00Z</cp:lastPrinted>
  <dcterms:created xsi:type="dcterms:W3CDTF">2024-10-10T08:11:00Z</dcterms:created>
  <dcterms:modified xsi:type="dcterms:W3CDTF">2024-10-10T11:21:00Z</dcterms:modified>
</cp:coreProperties>
</file>