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CE" w:rsidRDefault="006C569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0E48CE" w:rsidRDefault="006C569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E48CE" w:rsidRDefault="006C56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0E48CE" w:rsidRDefault="000E48CE">
      <w:pPr>
        <w:jc w:val="right"/>
        <w:rPr>
          <w:rFonts w:ascii="PT Astra Serif" w:hAnsi="PT Astra Serif"/>
          <w:b/>
        </w:rPr>
      </w:pPr>
    </w:p>
    <w:p w:rsidR="000E48CE" w:rsidRPr="006C5690" w:rsidRDefault="006C5690">
      <w:pPr>
        <w:jc w:val="right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>По состоянию на 10.07.202</w:t>
      </w:r>
      <w:r>
        <w:rPr>
          <w:rFonts w:ascii="PT Astra Serif" w:hAnsi="PT Astra Serif"/>
          <w:b/>
          <w:lang w:val="en-US"/>
        </w:rPr>
        <w:t>4</w:t>
      </w:r>
    </w:p>
    <w:p w:rsidR="000E48CE" w:rsidRDefault="000E48CE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0E48CE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0E48CE" w:rsidRDefault="000E48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0E48CE" w:rsidRDefault="000E48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0E48CE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6C5690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E" w:rsidRDefault="000E48CE">
            <w:pPr>
              <w:widowControl w:val="0"/>
              <w:jc w:val="center"/>
              <w:rPr>
                <w:b/>
              </w:rPr>
            </w:pPr>
          </w:p>
        </w:tc>
      </w:tr>
      <w:tr w:rsidR="000E48CE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rPr>
                <w:lang w:val="en-US"/>
              </w:rPr>
              <w:t>14.07.2024</w:t>
            </w:r>
            <w:r>
              <w:t xml:space="preserve"> -   16</w:t>
            </w:r>
            <w:r>
              <w:rPr>
                <w:lang w:val="en-US"/>
              </w:rPr>
              <w:t>.07.2024</w:t>
            </w:r>
          </w:p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ночь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г.Щекино</w:t>
            </w:r>
            <w:proofErr w:type="spellEnd"/>
            <w:r>
              <w:rPr>
                <w:sz w:val="18"/>
                <w:szCs w:val="18"/>
              </w:rPr>
              <w:t xml:space="preserve">, п.10-й Октябрь, </w:t>
            </w:r>
            <w:proofErr w:type="spellStart"/>
            <w:r>
              <w:rPr>
                <w:sz w:val="18"/>
                <w:szCs w:val="18"/>
              </w:rPr>
              <w:t>д.Бегичево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д.Беловы</w:t>
            </w:r>
            <w:proofErr w:type="spellEnd"/>
            <w:r>
              <w:rPr>
                <w:sz w:val="18"/>
                <w:szCs w:val="18"/>
              </w:rPr>
              <w:t xml:space="preserve"> Дворы,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Мостовая, 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п.Бухоновский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Суры,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д.Городна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Колодезь,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д.Гришинка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Промкомбината,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 д. Дружба, хутор Елизаветинский,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 xml:space="preserve">-Дедово,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п.Залесный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д.Ивановка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Слободка,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Холмы, </w:t>
            </w:r>
            <w:proofErr w:type="spellStart"/>
            <w:r>
              <w:rPr>
                <w:sz w:val="18"/>
                <w:szCs w:val="18"/>
              </w:rPr>
              <w:t>п.Красный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МО),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п.Лесной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п.Ломинцевский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п.Майский</w:t>
            </w:r>
            <w:proofErr w:type="spellEnd"/>
            <w:r>
              <w:rPr>
                <w:sz w:val="18"/>
                <w:szCs w:val="18"/>
              </w:rPr>
              <w:t xml:space="preserve">, п Майский (Яснополянское МО),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п.Мостовской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с/а),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п.Нагорный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Суры,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Парк, </w:t>
            </w:r>
            <w:proofErr w:type="spellStart"/>
            <w:r>
              <w:rPr>
                <w:sz w:val="18"/>
                <w:szCs w:val="18"/>
              </w:rPr>
              <w:lastRenderedPageBreak/>
              <w:t>д.Образцово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п.Огаревка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с.Петровское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 xml:space="preserve">-Ульяновка, </w:t>
            </w:r>
            <w:proofErr w:type="spellStart"/>
            <w:r>
              <w:rPr>
                <w:sz w:val="18"/>
                <w:szCs w:val="18"/>
              </w:rPr>
              <w:t>с.Пирогово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с.Пирогово</w:t>
            </w:r>
            <w:proofErr w:type="spellEnd"/>
            <w:r>
              <w:rPr>
                <w:sz w:val="18"/>
                <w:szCs w:val="18"/>
              </w:rPr>
              <w:t xml:space="preserve"> 2-е, 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Колодезь, </w:t>
            </w:r>
            <w:proofErr w:type="spellStart"/>
            <w:r>
              <w:rPr>
                <w:sz w:val="18"/>
                <w:szCs w:val="18"/>
              </w:rPr>
              <w:t>с.Пруды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п.Раздолье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д.Ретинка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п.Рудный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 xml:space="preserve">, п.\Садовый, 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 xml:space="preserve">,   хутор Семеновский,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п.Социалистический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 xml:space="preserve">, СНТ Строитель,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 xml:space="preserve">, 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д.Теренино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п.Технический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 xml:space="preserve">-Колпна, СНТ Факел,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 xml:space="preserve">-Быстрый,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 xml:space="preserve">-Крюково,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Озерки,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 xml:space="preserve">, 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22, п. Шахты 24,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25,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48CE" w:rsidRDefault="000E48CE">
            <w:pPr>
              <w:keepNext/>
              <w:keepLines/>
              <w:widowControl w:val="0"/>
              <w:jc w:val="both"/>
            </w:pPr>
          </w:p>
          <w:p w:rsidR="000E48CE" w:rsidRDefault="006C5690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г.Липки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п.Березовский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п.Богучаровский</w:t>
            </w:r>
            <w:proofErr w:type="spellEnd"/>
            <w:r>
              <w:rPr>
                <w:sz w:val="18"/>
                <w:szCs w:val="18"/>
              </w:rPr>
              <w:t xml:space="preserve">,  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п.Гвардейский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п.Головлинский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п.Комсомольский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п.Красногвардейский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п.Круглянский</w:t>
            </w:r>
            <w:proofErr w:type="spellEnd"/>
            <w:r>
              <w:rPr>
                <w:sz w:val="18"/>
                <w:szCs w:val="18"/>
              </w:rPr>
              <w:t xml:space="preserve">,  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д.Луговая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д.Мостовая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 xml:space="preserve">, д. Плеханово,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Выселки,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п.Подлесный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п.Подлипковский</w:t>
            </w:r>
            <w:proofErr w:type="spellEnd"/>
            <w:r>
              <w:rPr>
                <w:sz w:val="18"/>
                <w:szCs w:val="18"/>
              </w:rPr>
              <w:t xml:space="preserve">,  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п.Приупский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r>
              <w:rPr>
                <w:sz w:val="18"/>
                <w:szCs w:val="18"/>
              </w:rPr>
              <w:t xml:space="preserve">,  с.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п.Сеченский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Стойлово, </w:t>
            </w:r>
            <w:proofErr w:type="spellStart"/>
            <w:r>
              <w:rPr>
                <w:sz w:val="18"/>
                <w:szCs w:val="18"/>
              </w:rPr>
              <w:t>д.Уткино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N8, </w:t>
            </w:r>
            <w:proofErr w:type="spellStart"/>
            <w:r>
              <w:rPr>
                <w:sz w:val="18"/>
                <w:szCs w:val="18"/>
              </w:rPr>
              <w:t>п.Шварцевский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48CE" w:rsidRDefault="000E48CE">
            <w:pPr>
              <w:keepNext/>
              <w:keepLines/>
              <w:widowControl w:val="0"/>
              <w:jc w:val="both"/>
            </w:pPr>
          </w:p>
          <w:p w:rsidR="000E48CE" w:rsidRDefault="006C5690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ндреевка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 xml:space="preserve">, д. Большая Красавка,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Красавка,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д.Павловка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 xml:space="preserve">, п. Приволье,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Ручей,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48CE" w:rsidRDefault="006C5690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кулово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Нива, п. Красное Заречье, </w:t>
            </w:r>
            <w:proofErr w:type="spellStart"/>
            <w:r>
              <w:rPr>
                <w:color w:val="000000"/>
                <w:sz w:val="20"/>
                <w:szCs w:val="20"/>
              </w:rPr>
              <w:t>п.Красный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Мая, </w:t>
            </w:r>
            <w:proofErr w:type="spellStart"/>
            <w:r>
              <w:rPr>
                <w:color w:val="000000"/>
                <w:sz w:val="20"/>
                <w:szCs w:val="20"/>
              </w:rPr>
              <w:t>п.Пригородный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п.Юрьевский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73DE7">
            <w:pPr>
              <w:widowControl w:val="0"/>
              <w:jc w:val="center"/>
              <w:rPr>
                <w:color w:val="000000"/>
              </w:rPr>
            </w:pPr>
            <w:hyperlink r:id="rId5">
              <w:proofErr w:type="spellStart"/>
              <w:r w:rsidR="006C5690">
                <w:rPr>
                  <w:color w:val="000000"/>
                  <w:u w:val="single"/>
                </w:rPr>
                <w:t>Имидаклоприд</w:t>
              </w:r>
              <w:proofErr w:type="spellEnd"/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0E48CE" w:rsidRDefault="006C5690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proofErr w:type="spellStart"/>
            <w:r>
              <w:t>Дифеноконазол</w:t>
            </w:r>
            <w:proofErr w:type="spellEnd"/>
          </w:p>
          <w:p w:rsidR="000E48CE" w:rsidRDefault="000E48CE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73DE7">
            <w:pPr>
              <w:widowControl w:val="0"/>
              <w:jc w:val="center"/>
            </w:pPr>
            <w:hyperlink r:id="rId6">
              <w:r w:rsidR="006C5690">
                <w:t>3</w:t>
              </w:r>
            </w:hyperlink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proofErr w:type="spellStart"/>
            <w:r>
              <w:t>Пропиконазол</w:t>
            </w:r>
            <w:proofErr w:type="spellEnd"/>
          </w:p>
          <w:p w:rsidR="000E48CE" w:rsidRDefault="000E48CE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proofErr w:type="spellStart"/>
            <w:r>
              <w:t>Лямда-цигалотрин</w:t>
            </w:r>
            <w:proofErr w:type="spellEnd"/>
          </w:p>
          <w:p w:rsidR="000E48CE" w:rsidRDefault="000E48CE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proofErr w:type="spellStart"/>
            <w:r>
              <w:t>Тиаметоксам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Альфа-</w:t>
            </w:r>
            <w:proofErr w:type="spellStart"/>
            <w:r>
              <w:rPr>
                <w:rStyle w:val="a3"/>
                <w:b w:val="0"/>
                <w:bCs w:val="0"/>
              </w:rPr>
              <w:t>циперметрин</w:t>
            </w:r>
            <w:proofErr w:type="spellEnd"/>
          </w:p>
          <w:p w:rsidR="000E48CE" w:rsidRDefault="000E48CE">
            <w:pPr>
              <w:widowControl w:val="0"/>
              <w:jc w:val="center"/>
            </w:pPr>
          </w:p>
          <w:p w:rsidR="000E48CE" w:rsidRDefault="000E48CE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</w:rPr>
              <w:t>Имазамокс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</w:rPr>
              <w:t>Клоквинтосет-мексил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</w:rPr>
              <w:t>Феноксапроп</w:t>
            </w:r>
            <w:proofErr w:type="spellEnd"/>
            <w:r>
              <w:rPr>
                <w:rStyle w:val="a3"/>
                <w:b w:val="0"/>
                <w:bCs w:val="0"/>
              </w:rPr>
              <w:t>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</w:rPr>
              <w:t>Хизалофоп</w:t>
            </w:r>
            <w:proofErr w:type="spellEnd"/>
            <w:r>
              <w:rPr>
                <w:rStyle w:val="a3"/>
                <w:b w:val="0"/>
                <w:bCs w:val="0"/>
              </w:rPr>
              <w:t>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</w:rPr>
              <w:t>Клопиралид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  <w:color w:val="000000"/>
              </w:rPr>
              <w:t>Бентазон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pStyle w:val="a5"/>
              <w:widowControl w:val="0"/>
              <w:jc w:val="center"/>
            </w:pPr>
            <w:proofErr w:type="spellStart"/>
            <w:r>
              <w:rPr>
                <w:rStyle w:val="a3"/>
                <w:b w:val="0"/>
                <w:bCs w:val="0"/>
                <w:color w:val="000000"/>
              </w:rPr>
              <w:t>Тебуконазол</w:t>
            </w:r>
            <w:proofErr w:type="spellEnd"/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6C569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  <w:tr w:rsidR="000E48CE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E48CE" w:rsidRDefault="000E48CE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CE" w:rsidRDefault="000E48CE">
            <w:pPr>
              <w:widowControl w:val="0"/>
              <w:spacing w:before="57" w:after="57"/>
              <w:jc w:val="center"/>
            </w:pPr>
          </w:p>
        </w:tc>
      </w:tr>
    </w:tbl>
    <w:p w:rsidR="000E48CE" w:rsidRDefault="000E48CE"/>
    <w:p w:rsidR="000E48CE" w:rsidRDefault="000E48CE"/>
    <w:sectPr w:rsidR="000E48CE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CE"/>
    <w:rsid w:val="000E48CE"/>
    <w:rsid w:val="00673DE7"/>
    <w:rsid w:val="006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sticidy.ru/active_substance/florasulam" TargetMode="External"/><Relationship Id="rId5" Type="http://schemas.openxmlformats.org/officeDocument/2006/relationships/hyperlink" Target="https://www.pesticidy.ru/active_substance/imidaclop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2024-07-11T06:39:00Z</dcterms:created>
  <dcterms:modified xsi:type="dcterms:W3CDTF">2024-07-11T06:39:00Z</dcterms:modified>
  <dc:language>ru-RU</dc:language>
</cp:coreProperties>
</file>