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276FFC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 2024 года более 90% пакетов документов на регистрацию ипотеке, поданных в электронном виде, зарегистрировано за 1 день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76FFC" w:rsidRDefault="00F731C5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tab/>
      </w:r>
      <w:r w:rsidR="00276FFC" w:rsidRPr="00276FFC">
        <w:rPr>
          <w:sz w:val="28"/>
          <w:szCs w:val="28"/>
        </w:rPr>
        <w:t xml:space="preserve">Проект </w:t>
      </w:r>
      <w:proofErr w:type="spellStart"/>
      <w:r w:rsidR="00276FFC" w:rsidRPr="00276FFC">
        <w:rPr>
          <w:sz w:val="28"/>
          <w:szCs w:val="28"/>
        </w:rPr>
        <w:t>Росреестра</w:t>
      </w:r>
      <w:proofErr w:type="spellEnd"/>
      <w:r w:rsidR="00276FFC" w:rsidRPr="00276FFC">
        <w:rPr>
          <w:sz w:val="28"/>
          <w:szCs w:val="28"/>
        </w:rPr>
        <w:t xml:space="preserve"> «Электронная ипотека за 1</w:t>
      </w:r>
      <w:r w:rsidR="00276FFC">
        <w:rPr>
          <w:sz w:val="28"/>
          <w:szCs w:val="28"/>
        </w:rPr>
        <w:t xml:space="preserve"> день» действует по всей стране. </w:t>
      </w:r>
      <w:r w:rsidR="00276FFC" w:rsidRPr="00276FFC">
        <w:rPr>
          <w:sz w:val="28"/>
          <w:szCs w:val="28"/>
        </w:rPr>
        <w:t xml:space="preserve">Благодаря проекту любое онлайн-обращение за регистрацией ипотеки, поданное в Управление через банк, при отсутствии замечаний </w:t>
      </w:r>
      <w:r w:rsidR="00276FFC">
        <w:rPr>
          <w:sz w:val="28"/>
          <w:szCs w:val="28"/>
        </w:rPr>
        <w:t>регистрируется</w:t>
      </w:r>
      <w:r w:rsidR="00276FFC" w:rsidRPr="00276FFC">
        <w:rPr>
          <w:sz w:val="28"/>
          <w:szCs w:val="28"/>
        </w:rPr>
        <w:t xml:space="preserve"> в течение 1 рабочего дня. </w:t>
      </w:r>
    </w:p>
    <w:p w:rsid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76FFC">
        <w:rPr>
          <w:sz w:val="28"/>
          <w:szCs w:val="28"/>
        </w:rPr>
        <w:t>В</w:t>
      </w:r>
      <w:r>
        <w:rPr>
          <w:sz w:val="28"/>
          <w:szCs w:val="28"/>
        </w:rPr>
        <w:t xml:space="preserve"> Тульской</w:t>
      </w:r>
      <w:r w:rsidRPr="00276FFC">
        <w:rPr>
          <w:sz w:val="28"/>
          <w:szCs w:val="28"/>
        </w:rPr>
        <w:t xml:space="preserve"> области в рамках проекта заявления на регистрацию ипотечных сделок в электронном виде подают с</w:t>
      </w:r>
      <w:r w:rsidR="00862786">
        <w:rPr>
          <w:sz w:val="28"/>
          <w:szCs w:val="28"/>
        </w:rPr>
        <w:t>ледующие</w:t>
      </w:r>
      <w:r w:rsidRPr="00276FFC">
        <w:rPr>
          <w:sz w:val="28"/>
          <w:szCs w:val="28"/>
        </w:rPr>
        <w:t xml:space="preserve"> кредитны</w:t>
      </w:r>
      <w:r w:rsidR="00862786">
        <w:rPr>
          <w:sz w:val="28"/>
          <w:szCs w:val="28"/>
        </w:rPr>
        <w:t xml:space="preserve">е </w:t>
      </w:r>
      <w:r w:rsidRPr="00276FFC">
        <w:rPr>
          <w:sz w:val="28"/>
          <w:szCs w:val="28"/>
        </w:rPr>
        <w:t>организаци</w:t>
      </w:r>
      <w:r w:rsidR="00862786">
        <w:rPr>
          <w:sz w:val="28"/>
          <w:szCs w:val="28"/>
        </w:rPr>
        <w:t>и:</w:t>
      </w:r>
      <w:r w:rsidRPr="00276FFC">
        <w:rPr>
          <w:sz w:val="28"/>
          <w:szCs w:val="28"/>
        </w:rPr>
        <w:t xml:space="preserve"> </w:t>
      </w:r>
      <w:r w:rsidR="00862786">
        <w:rPr>
          <w:sz w:val="28"/>
          <w:szCs w:val="28"/>
        </w:rPr>
        <w:t>ПАО «</w:t>
      </w:r>
      <w:r w:rsidRPr="00276FFC">
        <w:rPr>
          <w:sz w:val="28"/>
          <w:szCs w:val="28"/>
        </w:rPr>
        <w:t>Сбербанк</w:t>
      </w:r>
      <w:r w:rsidR="00862786">
        <w:rPr>
          <w:sz w:val="28"/>
          <w:szCs w:val="28"/>
        </w:rPr>
        <w:t>»</w:t>
      </w:r>
      <w:r w:rsidRPr="00276FFC">
        <w:rPr>
          <w:sz w:val="28"/>
          <w:szCs w:val="28"/>
        </w:rPr>
        <w:t>, ПАО Банк ВТБ, АО «Банк Дом РФ», ПАО «</w:t>
      </w:r>
      <w:proofErr w:type="spellStart"/>
      <w:r w:rsidRPr="00276FFC">
        <w:rPr>
          <w:sz w:val="28"/>
          <w:szCs w:val="28"/>
        </w:rPr>
        <w:t>Совкомбанк</w:t>
      </w:r>
      <w:proofErr w:type="spellEnd"/>
      <w:r w:rsidRPr="00276FFC">
        <w:rPr>
          <w:sz w:val="28"/>
          <w:szCs w:val="28"/>
        </w:rPr>
        <w:t>»</w:t>
      </w:r>
      <w:r w:rsidR="00862786">
        <w:rPr>
          <w:sz w:val="28"/>
          <w:szCs w:val="28"/>
        </w:rPr>
        <w:t>, АО «Газпромбанк»</w:t>
      </w:r>
      <w:r>
        <w:rPr>
          <w:sz w:val="28"/>
          <w:szCs w:val="28"/>
        </w:rPr>
        <w:t xml:space="preserve"> и другие. </w:t>
      </w:r>
    </w:p>
    <w:p w:rsid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76FFC">
        <w:rPr>
          <w:sz w:val="28"/>
          <w:szCs w:val="28"/>
        </w:rPr>
        <w:t>«Так, в</w:t>
      </w:r>
      <w:r>
        <w:rPr>
          <w:sz w:val="28"/>
          <w:szCs w:val="28"/>
        </w:rPr>
        <w:t xml:space="preserve"> апреле</w:t>
      </w:r>
      <w:r w:rsidRPr="00276FF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 92,2</w:t>
      </w:r>
      <w:r w:rsidRPr="00276FFC">
        <w:rPr>
          <w:sz w:val="28"/>
          <w:szCs w:val="28"/>
        </w:rPr>
        <w:t>% заявлений</w:t>
      </w:r>
      <w:r>
        <w:rPr>
          <w:sz w:val="28"/>
          <w:szCs w:val="28"/>
        </w:rPr>
        <w:t xml:space="preserve">, поступивших в Управление </w:t>
      </w:r>
      <w:r w:rsidRPr="00276FFC">
        <w:rPr>
          <w:sz w:val="28"/>
          <w:szCs w:val="28"/>
        </w:rPr>
        <w:t>на регистрацию ипотеки</w:t>
      </w:r>
      <w:r>
        <w:rPr>
          <w:sz w:val="28"/>
          <w:szCs w:val="28"/>
        </w:rPr>
        <w:t xml:space="preserve"> в электронном виде, зарегистрировано</w:t>
      </w:r>
      <w:r w:rsidRPr="00276FFC">
        <w:rPr>
          <w:sz w:val="28"/>
          <w:szCs w:val="28"/>
        </w:rPr>
        <w:t xml:space="preserve"> в срок не более, чем за 24 часа», - поясн</w:t>
      </w:r>
      <w:r>
        <w:rPr>
          <w:sz w:val="28"/>
          <w:szCs w:val="28"/>
        </w:rPr>
        <w:t>ила заместитель руководителя</w:t>
      </w:r>
      <w:r w:rsidRPr="00276FFC">
        <w:rPr>
          <w:sz w:val="28"/>
          <w:szCs w:val="28"/>
        </w:rPr>
        <w:t xml:space="preserve"> Управления </w:t>
      </w:r>
      <w:proofErr w:type="spellStart"/>
      <w:r w:rsidRPr="00276FFC">
        <w:rPr>
          <w:sz w:val="28"/>
          <w:szCs w:val="28"/>
        </w:rPr>
        <w:t>Росреестра</w:t>
      </w:r>
      <w:proofErr w:type="spellEnd"/>
      <w:r w:rsidRPr="00276FFC">
        <w:rPr>
          <w:sz w:val="28"/>
          <w:szCs w:val="28"/>
        </w:rPr>
        <w:t xml:space="preserve"> по </w:t>
      </w:r>
      <w:r>
        <w:rPr>
          <w:sz w:val="28"/>
          <w:szCs w:val="28"/>
        </w:rPr>
        <w:t>Тульской</w:t>
      </w:r>
      <w:r w:rsidRPr="00276FF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Татьяна Трусова</w:t>
      </w:r>
      <w:r w:rsidRPr="00276FFC">
        <w:rPr>
          <w:sz w:val="28"/>
          <w:szCs w:val="28"/>
        </w:rPr>
        <w:t>.</w:t>
      </w:r>
    </w:p>
    <w:p w:rsidR="00746FC6" w:rsidRPr="00276FFC" w:rsidRDefault="00276FFC" w:rsidP="00276FF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FFC">
        <w:rPr>
          <w:sz w:val="28"/>
          <w:szCs w:val="28"/>
        </w:rPr>
        <w:br/>
      </w:r>
      <w:r>
        <w:rPr>
          <w:sz w:val="28"/>
          <w:szCs w:val="28"/>
        </w:rPr>
        <w:tab/>
        <w:t>Данная государственная у</w:t>
      </w:r>
      <w:r w:rsidRPr="00276FFC">
        <w:rPr>
          <w:sz w:val="28"/>
          <w:szCs w:val="28"/>
        </w:rPr>
        <w:t xml:space="preserve">слуга позволяет сэкономить время и является быстрым, удобным и надежным способом оформления документов. Необходимо отметить, что все документы на регистрацию в </w:t>
      </w:r>
      <w:proofErr w:type="spellStart"/>
      <w:r w:rsidRPr="00276FFC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подает</w:t>
      </w:r>
      <w:r w:rsidRPr="00276FFC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ная организация</w:t>
      </w:r>
      <w:r w:rsidRPr="00276FFC">
        <w:rPr>
          <w:sz w:val="28"/>
          <w:szCs w:val="28"/>
        </w:rPr>
        <w:t xml:space="preserve">. После завершения регистрационных действий все участники сделки получают </w:t>
      </w:r>
      <w:r w:rsidR="00862786">
        <w:rPr>
          <w:sz w:val="28"/>
          <w:szCs w:val="28"/>
        </w:rPr>
        <w:t>выписки</w:t>
      </w:r>
      <w:r w:rsidRPr="00276FFC">
        <w:rPr>
          <w:sz w:val="28"/>
          <w:szCs w:val="28"/>
        </w:rPr>
        <w:t xml:space="preserve"> по электронной почте. </w:t>
      </w:r>
    </w:p>
    <w:sectPr w:rsidR="00746FC6" w:rsidRPr="00276FFC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0364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6FFC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39BB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2786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0912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31F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2024-05-06T07:42:00Z</cp:lastPrinted>
  <dcterms:created xsi:type="dcterms:W3CDTF">2024-05-13T07:52:00Z</dcterms:created>
  <dcterms:modified xsi:type="dcterms:W3CDTF">2024-05-13T07:52:00Z</dcterms:modified>
</cp:coreProperties>
</file>