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F753B9" w:rsidRDefault="00C55661" w:rsidP="00C8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D68CC">
        <w:rPr>
          <w:rFonts w:ascii="Times New Roman" w:hAnsi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7F02B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7F02B0">
        <w:rPr>
          <w:rFonts w:ascii="Times New Roman" w:hAnsi="Times New Roman"/>
          <w:b/>
          <w:sz w:val="28"/>
          <w:szCs w:val="28"/>
        </w:rPr>
        <w:t xml:space="preserve"> по Тульской</w:t>
      </w:r>
      <w:r w:rsidR="00006AC6">
        <w:rPr>
          <w:rFonts w:ascii="Times New Roman" w:hAnsi="Times New Roman"/>
          <w:b/>
          <w:sz w:val="28"/>
          <w:szCs w:val="28"/>
        </w:rPr>
        <w:t xml:space="preserve"> области</w:t>
      </w:r>
      <w:r w:rsidR="007F02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прошла лекция на тему </w:t>
      </w:r>
      <w:r w:rsidR="00A05665">
        <w:rPr>
          <w:rFonts w:ascii="Times New Roman" w:hAnsi="Times New Roman"/>
          <w:b/>
          <w:sz w:val="28"/>
          <w:szCs w:val="28"/>
        </w:rPr>
        <w:t>ораторского искусства</w:t>
      </w:r>
      <w:r w:rsidR="007F02B0">
        <w:rPr>
          <w:rFonts w:ascii="Times New Roman" w:hAnsi="Times New Roman"/>
          <w:b/>
          <w:sz w:val="28"/>
          <w:szCs w:val="28"/>
        </w:rPr>
        <w:t xml:space="preserve"> </w:t>
      </w:r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E41C0D" w:rsidRDefault="00EA5C06" w:rsidP="00A056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</w:t>
      </w:r>
      <w:r w:rsidR="00C55661">
        <w:rPr>
          <w:rFonts w:ascii="Times New Roman" w:hAnsi="Times New Roman"/>
          <w:sz w:val="28"/>
          <w:szCs w:val="28"/>
        </w:rPr>
        <w:t xml:space="preserve">лении </w:t>
      </w:r>
      <w:proofErr w:type="spellStart"/>
      <w:r w:rsidR="00C5566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55661">
        <w:rPr>
          <w:rFonts w:ascii="Times New Roman" w:hAnsi="Times New Roman"/>
          <w:sz w:val="28"/>
          <w:szCs w:val="28"/>
        </w:rPr>
        <w:t xml:space="preserve"> по Тульской об</w:t>
      </w:r>
      <w:r>
        <w:rPr>
          <w:rFonts w:ascii="Times New Roman" w:hAnsi="Times New Roman"/>
          <w:sz w:val="28"/>
          <w:szCs w:val="28"/>
        </w:rPr>
        <w:t xml:space="preserve">ласти </w:t>
      </w:r>
      <w:r w:rsidR="00A05665">
        <w:rPr>
          <w:rFonts w:ascii="Times New Roman" w:hAnsi="Times New Roman"/>
          <w:sz w:val="28"/>
          <w:szCs w:val="28"/>
        </w:rPr>
        <w:t>3 апреля</w:t>
      </w:r>
      <w:r w:rsidR="007F02B0">
        <w:rPr>
          <w:rFonts w:ascii="Times New Roman" w:hAnsi="Times New Roman"/>
          <w:sz w:val="28"/>
          <w:szCs w:val="28"/>
        </w:rPr>
        <w:t xml:space="preserve"> 2023 года прошл</w:t>
      </w:r>
      <w:r w:rsidR="00A05665">
        <w:rPr>
          <w:rFonts w:ascii="Times New Roman" w:hAnsi="Times New Roman"/>
          <w:sz w:val="28"/>
          <w:szCs w:val="28"/>
        </w:rPr>
        <w:t>а</w:t>
      </w:r>
      <w:r w:rsidR="007F02B0">
        <w:rPr>
          <w:rFonts w:ascii="Times New Roman" w:hAnsi="Times New Roman"/>
          <w:sz w:val="28"/>
          <w:szCs w:val="28"/>
        </w:rPr>
        <w:t xml:space="preserve"> лекци</w:t>
      </w:r>
      <w:r w:rsidR="00A05665">
        <w:rPr>
          <w:rFonts w:ascii="Times New Roman" w:hAnsi="Times New Roman"/>
          <w:sz w:val="28"/>
          <w:szCs w:val="28"/>
        </w:rPr>
        <w:t>я</w:t>
      </w:r>
      <w:r w:rsidR="007F02B0">
        <w:rPr>
          <w:rFonts w:ascii="Times New Roman" w:hAnsi="Times New Roman"/>
          <w:sz w:val="28"/>
          <w:szCs w:val="28"/>
        </w:rPr>
        <w:t xml:space="preserve"> Российского общества «Знание». </w:t>
      </w:r>
      <w:r>
        <w:rPr>
          <w:rFonts w:ascii="Times New Roman" w:hAnsi="Times New Roman"/>
          <w:sz w:val="28"/>
          <w:szCs w:val="28"/>
        </w:rPr>
        <w:t>Лекци</w:t>
      </w:r>
      <w:r w:rsidR="00A0566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</w:t>
      </w:r>
      <w:r w:rsidR="00A05665">
        <w:rPr>
          <w:rFonts w:ascii="Times New Roman" w:hAnsi="Times New Roman"/>
          <w:sz w:val="28"/>
          <w:szCs w:val="28"/>
        </w:rPr>
        <w:t>Ораторское искусство: базовые навыки. Как говорить так, чтобы люди хотели слушать</w:t>
      </w:r>
      <w:r>
        <w:rPr>
          <w:rFonts w:ascii="Times New Roman" w:hAnsi="Times New Roman"/>
          <w:sz w:val="28"/>
          <w:szCs w:val="28"/>
        </w:rPr>
        <w:t>» прочитал</w:t>
      </w:r>
      <w:r w:rsidR="00A056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5665" w:rsidRPr="00A05665">
        <w:rPr>
          <w:rFonts w:ascii="Times New Roman" w:hAnsi="Times New Roman"/>
          <w:sz w:val="28"/>
          <w:szCs w:val="28"/>
        </w:rPr>
        <w:t>Юлия</w:t>
      </w:r>
      <w:r w:rsidR="00A056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665" w:rsidRPr="00A05665">
        <w:rPr>
          <w:rFonts w:ascii="Times New Roman" w:hAnsi="Times New Roman"/>
          <w:sz w:val="28"/>
          <w:szCs w:val="28"/>
        </w:rPr>
        <w:t>Бернацкая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1C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41C0D">
        <w:rPr>
          <w:rFonts w:ascii="Times New Roman" w:hAnsi="Times New Roman"/>
          <w:sz w:val="28"/>
          <w:szCs w:val="28"/>
        </w:rPr>
        <w:t xml:space="preserve">корреспондент, ведущая, интервьюер, </w:t>
      </w:r>
      <w:r w:rsidR="00A05665" w:rsidRPr="00A05665">
        <w:rPr>
          <w:rFonts w:ascii="Times New Roman" w:hAnsi="Times New Roman"/>
          <w:sz w:val="28"/>
          <w:szCs w:val="28"/>
        </w:rPr>
        <w:t>эксперт, тренер по технике речи и л</w:t>
      </w:r>
      <w:r w:rsidR="00A05665">
        <w:rPr>
          <w:rFonts w:ascii="Times New Roman" w:hAnsi="Times New Roman"/>
          <w:sz w:val="28"/>
          <w:szCs w:val="28"/>
        </w:rPr>
        <w:t>огике речи, речевой самообороне</w:t>
      </w:r>
      <w:r w:rsidR="002950B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A5C06" w:rsidRDefault="00E41C0D" w:rsidP="00A0566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6706" w:rsidRPr="00E41C0D" w:rsidRDefault="003E6706" w:rsidP="003D68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2D6D" w:rsidRPr="00062D6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62D6D">
        <w:rPr>
          <w:rFonts w:ascii="Times New Roman" w:hAnsi="Times New Roman"/>
          <w:color w:val="000000"/>
          <w:sz w:val="28"/>
          <w:szCs w:val="28"/>
        </w:rPr>
        <w:t>ходе</w:t>
      </w:r>
      <w:r w:rsidR="00062D6D" w:rsidRPr="00062D6D">
        <w:rPr>
          <w:rFonts w:ascii="Times New Roman" w:hAnsi="Times New Roman"/>
          <w:color w:val="000000"/>
          <w:sz w:val="28"/>
          <w:szCs w:val="28"/>
        </w:rPr>
        <w:t xml:space="preserve"> своего выступления </w:t>
      </w:r>
      <w:r w:rsidR="00E41C0D">
        <w:rPr>
          <w:rFonts w:ascii="Times New Roman" w:hAnsi="Times New Roman"/>
          <w:color w:val="000000"/>
          <w:sz w:val="28"/>
          <w:szCs w:val="28"/>
        </w:rPr>
        <w:t>Юлия</w:t>
      </w:r>
      <w:r w:rsidR="00062D6D" w:rsidRPr="00062D6D">
        <w:rPr>
          <w:rFonts w:ascii="Times New Roman" w:hAnsi="Times New Roman"/>
          <w:color w:val="000000"/>
          <w:sz w:val="28"/>
          <w:szCs w:val="28"/>
        </w:rPr>
        <w:t xml:space="preserve"> рассказал</w:t>
      </w:r>
      <w:r w:rsidR="00E41C0D">
        <w:rPr>
          <w:rFonts w:ascii="Times New Roman" w:hAnsi="Times New Roman"/>
          <w:color w:val="000000"/>
          <w:sz w:val="28"/>
          <w:szCs w:val="28"/>
        </w:rPr>
        <w:t>а</w:t>
      </w:r>
      <w:r w:rsidR="00062D6D" w:rsidRPr="00062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C0D" w:rsidRPr="00E41C0D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E41C0D" w:rsidRPr="00E41C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искусстве эффективного использования слов</w:t>
      </w:r>
      <w:r w:rsidR="00E41C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 технике, логике и структуре речи. Сотрудники Управления выполнили несколько базовых упражнений для развития дикции.</w:t>
      </w:r>
    </w:p>
    <w:p w:rsidR="003E6706" w:rsidRPr="003D68CC" w:rsidRDefault="00776C57" w:rsidP="003D68C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8CC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состоялось в рамках всероссийской просветительской кампании для государственных служащих, которую </w:t>
      </w:r>
      <w:r w:rsidR="003D68CC" w:rsidRPr="003D68CC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Российское </w:t>
      </w:r>
      <w:r w:rsidRPr="003D68CC">
        <w:rPr>
          <w:rFonts w:ascii="Times New Roman" w:hAnsi="Times New Roman"/>
          <w:sz w:val="28"/>
          <w:szCs w:val="28"/>
          <w:shd w:val="clear" w:color="auto" w:fill="FFFFFF"/>
        </w:rPr>
        <w:t>общество «Знание» проводит совместно с федеральными</w:t>
      </w:r>
      <w:r w:rsidR="003D68CC" w:rsidRPr="003D68CC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органами исполнительной власти.</w:t>
      </w:r>
    </w:p>
    <w:sectPr w:rsidR="003E6706" w:rsidRPr="003D68CC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6AC6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BA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A60A4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2023-04-03T08:52:00Z</dcterms:created>
  <dcterms:modified xsi:type="dcterms:W3CDTF">2023-04-03T10:59:00Z</dcterms:modified>
</cp:coreProperties>
</file>