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7D62C9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Тульской области </w:t>
      </w:r>
      <w:r w:rsidRPr="00850E9B">
        <w:rPr>
          <w:rFonts w:ascii="Times New Roman" w:hAnsi="Times New Roman" w:cs="Times New Roman"/>
          <w:sz w:val="28"/>
          <w:szCs w:val="28"/>
          <w:shd w:val="clear" w:color="auto" w:fill="FFFFFF"/>
        </w:rPr>
        <w:t>на все пункты государственной геодезической сети</w:t>
      </w:r>
      <w:r w:rsidRPr="007D6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0E9B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установлены охранные зоны</w:t>
      </w:r>
    </w:p>
    <w:p w:rsidR="00B34782" w:rsidRDefault="00850E9B" w:rsidP="00850E9B">
      <w:pPr>
        <w:pStyle w:val="1"/>
        <w:shd w:val="clear" w:color="auto" w:fill="FFFFFF"/>
        <w:spacing w:before="0" w:after="150" w:line="288" w:lineRule="atLeast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50E9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Государственная геодезическая сеть 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сохранность и устойчивость в плане и по высоте в течение длительного времени.</w:t>
      </w:r>
    </w:p>
    <w:p w:rsidR="00850E9B" w:rsidRPr="00850E9B" w:rsidRDefault="00850E9B" w:rsidP="00850E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0E9B">
        <w:rPr>
          <w:rFonts w:ascii="Times New Roman" w:hAnsi="Times New Roman"/>
          <w:sz w:val="28"/>
          <w:szCs w:val="28"/>
          <w:shd w:val="clear" w:color="auto" w:fill="FFFFFF"/>
        </w:rPr>
        <w:t>В настоящее время на все</w:t>
      </w:r>
      <w:r w:rsidR="00864B54">
        <w:rPr>
          <w:rFonts w:ascii="Times New Roman" w:hAnsi="Times New Roman"/>
          <w:sz w:val="28"/>
          <w:szCs w:val="28"/>
          <w:shd w:val="clear" w:color="auto" w:fill="FFFFFF"/>
        </w:rPr>
        <w:t xml:space="preserve"> сохранившиеся</w:t>
      </w:r>
      <w:r w:rsidRPr="00850E9B">
        <w:rPr>
          <w:rFonts w:ascii="Times New Roman" w:hAnsi="Times New Roman"/>
          <w:sz w:val="28"/>
          <w:szCs w:val="28"/>
          <w:shd w:val="clear" w:color="auto" w:fill="FFFFFF"/>
        </w:rPr>
        <w:t xml:space="preserve"> пункты государственной геодезической сети (далее – ГГС), расположенные на территории </w:t>
      </w:r>
      <w:r w:rsidR="00EF00D0">
        <w:rPr>
          <w:rFonts w:ascii="Times New Roman" w:hAnsi="Times New Roman"/>
          <w:sz w:val="28"/>
          <w:szCs w:val="28"/>
          <w:shd w:val="clear" w:color="auto" w:fill="FFFFFF"/>
        </w:rPr>
        <w:t>Тульской</w:t>
      </w:r>
      <w:r w:rsidRPr="00850E9B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 установлены охранные зоны.</w:t>
      </w:r>
    </w:p>
    <w:p w:rsidR="00850E9B" w:rsidRPr="00850E9B" w:rsidRDefault="002C5876" w:rsidP="00850E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850E9B" w:rsidRPr="00850E9B">
        <w:rPr>
          <w:rFonts w:ascii="Times New Roman" w:hAnsi="Times New Roman"/>
          <w:sz w:val="28"/>
          <w:szCs w:val="28"/>
          <w:shd w:val="clear" w:color="auto" w:fill="FFFFFF"/>
        </w:rPr>
        <w:t>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тов»,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Виктория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Ишутина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50E9B" w:rsidRPr="00850E9B" w:rsidRDefault="002C5876" w:rsidP="002C5876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50E9B" w:rsidRPr="00850E9B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соответствии с законодательством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0E9B">
        <w:rPr>
          <w:rFonts w:ascii="Times New Roman" w:hAnsi="Times New Roman"/>
          <w:sz w:val="28"/>
          <w:szCs w:val="28"/>
          <w:shd w:val="clear" w:color="auto" w:fill="FFFFFF"/>
        </w:rPr>
        <w:t>Управление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850E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0E9B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850E9B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Тульской</w:t>
      </w:r>
      <w:r w:rsidRPr="00850E9B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</w:t>
      </w:r>
      <w:r w:rsidR="00850E9B" w:rsidRPr="00850E9B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="00850E9B" w:rsidRPr="00850E9B">
        <w:rPr>
          <w:rFonts w:ascii="Times New Roman" w:hAnsi="Times New Roman"/>
          <w:sz w:val="28"/>
          <w:szCs w:val="28"/>
          <w:shd w:val="clear" w:color="auto" w:fill="FFFFFF"/>
        </w:rPr>
        <w:t xml:space="preserve"> учет и обеспечение охраны геодезических пунктов.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Так, п</w:t>
      </w:r>
      <w:r w:rsidR="00850E9B" w:rsidRPr="00850E9B">
        <w:rPr>
          <w:rFonts w:ascii="Times New Roman" w:hAnsi="Times New Roman"/>
          <w:sz w:val="28"/>
          <w:szCs w:val="28"/>
          <w:shd w:val="clear" w:color="auto" w:fill="FFFFFF"/>
        </w:rPr>
        <w:t xml:space="preserve">о состоянию на 01.11.2023 на территории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Тульской</w:t>
      </w:r>
      <w:r w:rsidR="00850E9B" w:rsidRPr="00850E9B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 числится </w:t>
      </w:r>
      <w:r w:rsidR="00A0313A">
        <w:rPr>
          <w:rFonts w:ascii="Times New Roman" w:hAnsi="Times New Roman"/>
          <w:sz w:val="28"/>
          <w:szCs w:val="28"/>
          <w:shd w:val="clear" w:color="auto" w:fill="FFFFFF"/>
        </w:rPr>
        <w:t>1 059</w:t>
      </w:r>
      <w:r w:rsidRPr="002C58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50E9B" w:rsidRPr="00850E9B">
        <w:rPr>
          <w:rFonts w:ascii="Times New Roman" w:hAnsi="Times New Roman"/>
          <w:sz w:val="28"/>
          <w:szCs w:val="28"/>
          <w:shd w:val="clear" w:color="auto" w:fill="FFFFFF"/>
        </w:rPr>
        <w:t>пунктов ГГС.</w:t>
      </w:r>
    </w:p>
    <w:p w:rsidR="00850E9B" w:rsidRPr="00850E9B" w:rsidRDefault="00850E9B" w:rsidP="00850E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0E9B">
        <w:rPr>
          <w:rFonts w:ascii="Times New Roman" w:hAnsi="Times New Roman"/>
          <w:sz w:val="28"/>
          <w:szCs w:val="28"/>
          <w:shd w:val="clear" w:color="auto" w:fill="FFFFFF"/>
        </w:rPr>
        <w:t>Собственники, владельцы и пользователи земельных участков, на которых размещены пункты ГГС, обязаны уведомлять Управление о всех случаях повреждения или уничтожения геодезических пунктов.</w:t>
      </w:r>
      <w:r w:rsidRPr="00850E9B">
        <w:rPr>
          <w:rFonts w:ascii="Times New Roman" w:hAnsi="Times New Roman"/>
          <w:sz w:val="28"/>
          <w:szCs w:val="28"/>
        </w:rPr>
        <w:br/>
      </w:r>
      <w:r w:rsidRPr="00850E9B">
        <w:rPr>
          <w:rFonts w:ascii="Times New Roman" w:hAnsi="Times New Roman"/>
          <w:sz w:val="28"/>
          <w:szCs w:val="28"/>
          <w:shd w:val="clear" w:color="auto" w:fill="FFFFFF"/>
        </w:rPr>
        <w:t>Указанные лица в случае выявления повреждения или уничтожения пункта в течение 15 календарных дней со дня обнаружения повреждения или уничтожения пункта обязаны направить в Управление информацию о повреждении или уничтожении пункта.</w:t>
      </w:r>
    </w:p>
    <w:p w:rsidR="00850E9B" w:rsidRPr="00850E9B" w:rsidRDefault="00850E9B" w:rsidP="00850E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50E9B" w:rsidRPr="00850E9B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04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876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62C9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0E9B"/>
    <w:rsid w:val="0085435E"/>
    <w:rsid w:val="00854D60"/>
    <w:rsid w:val="00857AF3"/>
    <w:rsid w:val="00863E5E"/>
    <w:rsid w:val="00863F99"/>
    <w:rsid w:val="00864B54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313A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0D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2023-11-17T11:04:00Z</cp:lastPrinted>
  <dcterms:created xsi:type="dcterms:W3CDTF">2023-11-21T07:48:00Z</dcterms:created>
  <dcterms:modified xsi:type="dcterms:W3CDTF">2023-11-21T07:48:00Z</dcterms:modified>
</cp:coreProperties>
</file>