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0669" w:rsidRPr="00F70669" w:rsidRDefault="00F70669" w:rsidP="00A824D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Тулякам </w:t>
      </w:r>
      <w:r w:rsidR="00A824DF" w:rsidRPr="00F70669">
        <w:rPr>
          <w:rFonts w:ascii="Times New Roman" w:hAnsi="Times New Roman" w:cs="Times New Roman"/>
          <w:sz w:val="28"/>
          <w:szCs w:val="28"/>
        </w:rPr>
        <w:t>станет проще</w:t>
      </w:r>
      <w:r w:rsidR="00A82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669">
        <w:rPr>
          <w:rFonts w:ascii="Times New Roman" w:hAnsi="Times New Roman" w:cs="Times New Roman"/>
          <w:sz w:val="28"/>
          <w:szCs w:val="28"/>
        </w:rPr>
        <w:t>троит</w:t>
      </w:r>
      <w:r w:rsidR="00A824DF">
        <w:rPr>
          <w:rFonts w:ascii="Times New Roman" w:hAnsi="Times New Roman" w:cs="Times New Roman"/>
          <w:sz w:val="28"/>
          <w:szCs w:val="28"/>
        </w:rPr>
        <w:t xml:space="preserve">ь вспомогательные сооружения на земельных </w:t>
      </w:r>
      <w:r w:rsidRPr="00F70669">
        <w:rPr>
          <w:rFonts w:ascii="Times New Roman" w:hAnsi="Times New Roman" w:cs="Times New Roman"/>
          <w:sz w:val="28"/>
          <w:szCs w:val="28"/>
        </w:rPr>
        <w:t xml:space="preserve">участках </w:t>
      </w:r>
      <w:r w:rsidR="00AC1FAF">
        <w:rPr>
          <w:rFonts w:ascii="Times New Roman" w:hAnsi="Times New Roman" w:cs="Times New Roman"/>
          <w:sz w:val="28"/>
          <w:szCs w:val="28"/>
        </w:rPr>
        <w:br/>
      </w:r>
    </w:p>
    <w:p w:rsidR="008674BB" w:rsidRDefault="00A824DF" w:rsidP="008D4D70">
      <w:pPr>
        <w:spacing w:line="36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AC1FAF">
        <w:rPr>
          <w:rFonts w:ascii="Times New Roman" w:hAnsi="Times New Roman"/>
          <w:sz w:val="28"/>
          <w:szCs w:val="28"/>
        </w:rPr>
        <w:t xml:space="preserve">от 4 мая 2023 г. </w:t>
      </w:r>
      <w:r w:rsidR="00AC1FAF" w:rsidRPr="00AC1FAF">
        <w:rPr>
          <w:rFonts w:ascii="Times New Roman" w:hAnsi="Times New Roman"/>
          <w:sz w:val="28"/>
          <w:szCs w:val="28"/>
        </w:rPr>
        <w:t>№ 703 «</w:t>
      </w:r>
      <w:r w:rsidR="00AC1FAF" w:rsidRPr="00AC1FAF">
        <w:rPr>
          <w:rFonts w:ascii="Times New Roman" w:hAnsi="Times New Roman"/>
          <w:sz w:val="28"/>
          <w:szCs w:val="28"/>
        </w:rPr>
        <w:t>Об утверждении критериев отнесения строений и сооружений к строениям и сооружениям вспомогательного использования</w:t>
      </w:r>
      <w:r w:rsidR="00AC1FAF" w:rsidRPr="00AC1FAF">
        <w:rPr>
          <w:rFonts w:ascii="Times New Roman" w:hAnsi="Times New Roman"/>
          <w:sz w:val="28"/>
          <w:szCs w:val="28"/>
        </w:rPr>
        <w:t xml:space="preserve">» </w:t>
      </w:r>
      <w:r w:rsidRPr="00A824DF">
        <w:rPr>
          <w:rFonts w:ascii="Times New Roman" w:hAnsi="Times New Roman"/>
          <w:sz w:val="28"/>
          <w:szCs w:val="28"/>
        </w:rPr>
        <w:t>утверждены критерии вспомогательных сооружений и построек, которые могут возводиться рядом с основным зданием б</w:t>
      </w:r>
      <w:r w:rsidR="008674BB">
        <w:rPr>
          <w:rFonts w:ascii="Times New Roman" w:hAnsi="Times New Roman"/>
          <w:sz w:val="28"/>
          <w:szCs w:val="28"/>
        </w:rPr>
        <w:t xml:space="preserve">ез разрешения на строительство, </w:t>
      </w:r>
      <w:r w:rsidR="008674BB" w:rsidRPr="008674BB">
        <w:rPr>
          <w:rFonts w:ascii="Times New Roman" w:hAnsi="Times New Roman"/>
          <w:sz w:val="28"/>
          <w:szCs w:val="28"/>
        </w:rPr>
        <w:t xml:space="preserve">в том числе </w:t>
      </w:r>
      <w:r w:rsidR="008674BB">
        <w:rPr>
          <w:rFonts w:ascii="Times New Roman" w:hAnsi="Times New Roman"/>
          <w:sz w:val="28"/>
          <w:szCs w:val="28"/>
        </w:rPr>
        <w:t>сарай, баня</w:t>
      </w:r>
      <w:r w:rsidR="008674BB" w:rsidRPr="008674BB">
        <w:rPr>
          <w:rFonts w:ascii="Times New Roman" w:hAnsi="Times New Roman"/>
          <w:sz w:val="28"/>
          <w:szCs w:val="28"/>
        </w:rPr>
        <w:t>, теплиц</w:t>
      </w:r>
      <w:r w:rsidR="008674BB">
        <w:rPr>
          <w:rFonts w:ascii="Times New Roman" w:hAnsi="Times New Roman"/>
          <w:sz w:val="28"/>
          <w:szCs w:val="28"/>
        </w:rPr>
        <w:t>а</w:t>
      </w:r>
      <w:r w:rsidR="008674BB" w:rsidRPr="008674BB">
        <w:rPr>
          <w:rFonts w:ascii="Times New Roman" w:hAnsi="Times New Roman"/>
          <w:sz w:val="28"/>
          <w:szCs w:val="28"/>
        </w:rPr>
        <w:t>, навес</w:t>
      </w:r>
      <w:r w:rsidR="008674BB">
        <w:rPr>
          <w:rFonts w:ascii="Times New Roman" w:hAnsi="Times New Roman"/>
          <w:sz w:val="28"/>
          <w:szCs w:val="28"/>
        </w:rPr>
        <w:t xml:space="preserve"> и другие</w:t>
      </w:r>
      <w:r w:rsidR="008674BB" w:rsidRPr="008674BB">
        <w:rPr>
          <w:rFonts w:ascii="Times New Roman" w:hAnsi="Times New Roman"/>
          <w:sz w:val="28"/>
          <w:szCs w:val="28"/>
        </w:rPr>
        <w:t xml:space="preserve"> </w:t>
      </w:r>
      <w:r w:rsidR="008674BB" w:rsidRPr="008674BB">
        <w:rPr>
          <w:rFonts w:ascii="Times New Roman" w:hAnsi="Times New Roman"/>
          <w:sz w:val="28"/>
          <w:szCs w:val="28"/>
        </w:rPr>
        <w:t>хозяйственн</w:t>
      </w:r>
      <w:r w:rsidR="008674BB">
        <w:rPr>
          <w:rFonts w:ascii="Times New Roman" w:hAnsi="Times New Roman"/>
          <w:sz w:val="28"/>
          <w:szCs w:val="28"/>
        </w:rPr>
        <w:t>ые постройки.</w:t>
      </w:r>
    </w:p>
    <w:p w:rsidR="005F4AC9" w:rsidRDefault="00556FD5" w:rsidP="008674BB">
      <w:pPr>
        <w:spacing w:line="36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74BB">
        <w:rPr>
          <w:rFonts w:ascii="Times New Roman" w:hAnsi="Times New Roman"/>
          <w:sz w:val="28"/>
          <w:szCs w:val="28"/>
        </w:rPr>
        <w:t xml:space="preserve">Постановлением </w:t>
      </w:r>
      <w:r w:rsidR="008D4D70" w:rsidRPr="008D4D70">
        <w:rPr>
          <w:rFonts w:ascii="Times New Roman" w:hAnsi="Times New Roman"/>
          <w:sz w:val="28"/>
          <w:szCs w:val="28"/>
        </w:rPr>
        <w:t>определ</w:t>
      </w:r>
      <w:r w:rsidR="008674BB">
        <w:rPr>
          <w:rFonts w:ascii="Times New Roman" w:hAnsi="Times New Roman"/>
          <w:sz w:val="28"/>
          <w:szCs w:val="28"/>
        </w:rPr>
        <w:t>ен</w:t>
      </w:r>
      <w:r w:rsidR="00FB6719">
        <w:rPr>
          <w:rFonts w:ascii="Times New Roman" w:hAnsi="Times New Roman"/>
          <w:sz w:val="28"/>
          <w:szCs w:val="28"/>
        </w:rPr>
        <w:t xml:space="preserve">о </w:t>
      </w:r>
      <w:r w:rsidR="008D4D70" w:rsidRPr="008D4D70">
        <w:rPr>
          <w:rFonts w:ascii="Times New Roman" w:hAnsi="Times New Roman"/>
          <w:sz w:val="28"/>
          <w:szCs w:val="28"/>
        </w:rPr>
        <w:t>месторасположение, высотные и прочие характер</w:t>
      </w:r>
      <w:r w:rsidR="008674BB">
        <w:rPr>
          <w:rFonts w:ascii="Times New Roman" w:hAnsi="Times New Roman"/>
          <w:sz w:val="28"/>
          <w:szCs w:val="28"/>
        </w:rPr>
        <w:t>истики вспомогательных объектов</w:t>
      </w:r>
      <w:r w:rsidR="008674BB" w:rsidRPr="008674BB">
        <w:rPr>
          <w:rFonts w:ascii="Times New Roman" w:hAnsi="Times New Roman"/>
          <w:sz w:val="28"/>
          <w:szCs w:val="28"/>
        </w:rPr>
        <w:t xml:space="preserve">. </w:t>
      </w:r>
      <w:r w:rsidR="008674BB">
        <w:rPr>
          <w:rFonts w:ascii="Times New Roman" w:hAnsi="Times New Roman"/>
          <w:sz w:val="28"/>
          <w:szCs w:val="28"/>
        </w:rPr>
        <w:t>Документ в</w:t>
      </w:r>
      <w:r w:rsidR="008674BB" w:rsidRPr="008674BB">
        <w:rPr>
          <w:rFonts w:ascii="Times New Roman" w:hAnsi="Times New Roman"/>
          <w:sz w:val="28"/>
          <w:szCs w:val="28"/>
        </w:rPr>
        <w:t>ступает в силу с 1 сентября 2023 г. и</w:t>
      </w:r>
      <w:r>
        <w:rPr>
          <w:rFonts w:ascii="Times New Roman" w:hAnsi="Times New Roman"/>
          <w:sz w:val="28"/>
          <w:szCs w:val="28"/>
        </w:rPr>
        <w:t xml:space="preserve"> действует до 1 сентября 2028 г</w:t>
      </w:r>
      <w:r w:rsidR="00FB67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C74B15" w:rsidRDefault="008674BB" w:rsidP="00C74B15">
      <w:pPr>
        <w:spacing w:line="360" w:lineRule="auto"/>
        <w:ind w:right="-285" w:firstLine="708"/>
        <w:jc w:val="both"/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C74B15">
        <w:rPr>
          <w:rFonts w:ascii="Times New Roman" w:hAnsi="Times New Roman"/>
          <w:sz w:val="28"/>
          <w:szCs w:val="28"/>
        </w:rPr>
        <w:t>вспомогательные постройки,</w:t>
      </w:r>
      <w:r w:rsidRPr="008674BB">
        <w:rPr>
          <w:rFonts w:ascii="Times New Roman" w:hAnsi="Times New Roman"/>
          <w:sz w:val="28"/>
          <w:szCs w:val="28"/>
        </w:rPr>
        <w:t xml:space="preserve"> распол</w:t>
      </w:r>
      <w:r w:rsidR="00C74B15">
        <w:rPr>
          <w:rFonts w:ascii="Times New Roman" w:hAnsi="Times New Roman"/>
          <w:sz w:val="28"/>
          <w:szCs w:val="28"/>
        </w:rPr>
        <w:t>оженные</w:t>
      </w:r>
      <w:r w:rsidRPr="008674BB">
        <w:rPr>
          <w:rFonts w:ascii="Times New Roman" w:hAnsi="Times New Roman"/>
          <w:sz w:val="28"/>
          <w:szCs w:val="28"/>
        </w:rPr>
        <w:t xml:space="preserve"> на земельн</w:t>
      </w:r>
      <w:r w:rsidR="00C74B15">
        <w:rPr>
          <w:rFonts w:ascii="Times New Roman" w:hAnsi="Times New Roman"/>
          <w:sz w:val="28"/>
          <w:szCs w:val="28"/>
        </w:rPr>
        <w:t>ых</w:t>
      </w:r>
      <w:r w:rsidRPr="008674BB">
        <w:rPr>
          <w:rFonts w:ascii="Times New Roman" w:hAnsi="Times New Roman"/>
          <w:sz w:val="28"/>
          <w:szCs w:val="28"/>
        </w:rPr>
        <w:t xml:space="preserve"> участк</w:t>
      </w:r>
      <w:r w:rsidR="00C74B15">
        <w:rPr>
          <w:rFonts w:ascii="Times New Roman" w:hAnsi="Times New Roman"/>
          <w:sz w:val="28"/>
          <w:szCs w:val="28"/>
        </w:rPr>
        <w:t>ах</w:t>
      </w:r>
      <w:r w:rsidRPr="008674BB">
        <w:rPr>
          <w:rFonts w:ascii="Times New Roman" w:hAnsi="Times New Roman"/>
          <w:sz w:val="28"/>
          <w:szCs w:val="28"/>
        </w:rPr>
        <w:t xml:space="preserve"> для индивидуально</w:t>
      </w:r>
      <w:r w:rsidR="00C74B15">
        <w:rPr>
          <w:rFonts w:ascii="Times New Roman" w:hAnsi="Times New Roman"/>
          <w:sz w:val="28"/>
          <w:szCs w:val="28"/>
        </w:rPr>
        <w:t>го жилищного строительства,</w:t>
      </w:r>
      <w:r w:rsidRPr="008674BB">
        <w:rPr>
          <w:rFonts w:ascii="Times New Roman" w:hAnsi="Times New Roman"/>
          <w:sz w:val="28"/>
          <w:szCs w:val="28"/>
        </w:rPr>
        <w:t xml:space="preserve"> для веден</w:t>
      </w:r>
      <w:r w:rsidR="00C74B15">
        <w:rPr>
          <w:rFonts w:ascii="Times New Roman" w:hAnsi="Times New Roman"/>
          <w:sz w:val="28"/>
          <w:szCs w:val="28"/>
        </w:rPr>
        <w:t>ия личного подсобного хозяйства,</w:t>
      </w:r>
      <w:r w:rsidRPr="008674BB">
        <w:rPr>
          <w:rFonts w:ascii="Times New Roman" w:hAnsi="Times New Roman"/>
          <w:sz w:val="28"/>
          <w:szCs w:val="28"/>
        </w:rPr>
        <w:t xml:space="preserve"> для бло</w:t>
      </w:r>
      <w:r w:rsidR="00C74B15">
        <w:rPr>
          <w:rFonts w:ascii="Times New Roman" w:hAnsi="Times New Roman"/>
          <w:sz w:val="28"/>
          <w:szCs w:val="28"/>
        </w:rPr>
        <w:t>кированной жилой застройки,</w:t>
      </w:r>
      <w:r w:rsidRPr="008674BB">
        <w:rPr>
          <w:rFonts w:ascii="Times New Roman" w:hAnsi="Times New Roman"/>
          <w:sz w:val="28"/>
          <w:szCs w:val="28"/>
        </w:rPr>
        <w:t xml:space="preserve"> для ведения гражданами са</w:t>
      </w:r>
      <w:r w:rsidR="00C74B15">
        <w:rPr>
          <w:rFonts w:ascii="Times New Roman" w:hAnsi="Times New Roman"/>
          <w:sz w:val="28"/>
          <w:szCs w:val="28"/>
        </w:rPr>
        <w:t xml:space="preserve">доводства для собственных нужд, </w:t>
      </w:r>
      <w:r w:rsidRPr="008674BB">
        <w:rPr>
          <w:rFonts w:ascii="Times New Roman" w:hAnsi="Times New Roman"/>
          <w:sz w:val="28"/>
          <w:szCs w:val="28"/>
        </w:rPr>
        <w:t xml:space="preserve">не </w:t>
      </w:r>
      <w:r w:rsidR="00C74B15">
        <w:rPr>
          <w:rFonts w:ascii="Times New Roman" w:hAnsi="Times New Roman"/>
          <w:sz w:val="28"/>
          <w:szCs w:val="28"/>
        </w:rPr>
        <w:t xml:space="preserve">должны </w:t>
      </w:r>
      <w:r w:rsidRPr="008674BB">
        <w:rPr>
          <w:rFonts w:ascii="Times New Roman" w:hAnsi="Times New Roman"/>
          <w:sz w:val="28"/>
          <w:szCs w:val="28"/>
        </w:rPr>
        <w:t>превыша</w:t>
      </w:r>
      <w:r w:rsidR="00C74B15">
        <w:rPr>
          <w:rFonts w:ascii="Times New Roman" w:hAnsi="Times New Roman"/>
          <w:sz w:val="28"/>
          <w:szCs w:val="28"/>
        </w:rPr>
        <w:t>ть</w:t>
      </w:r>
      <w:r w:rsidRPr="008674BB">
        <w:rPr>
          <w:rFonts w:ascii="Times New Roman" w:hAnsi="Times New Roman"/>
          <w:sz w:val="28"/>
          <w:szCs w:val="28"/>
        </w:rPr>
        <w:t xml:space="preserve"> 3 этажей и 20 метров</w:t>
      </w:r>
      <w:r w:rsidR="00C74B15">
        <w:rPr>
          <w:rFonts w:ascii="Times New Roman" w:hAnsi="Times New Roman"/>
          <w:sz w:val="28"/>
          <w:szCs w:val="28"/>
        </w:rPr>
        <w:t xml:space="preserve"> в высоту</w:t>
      </w:r>
      <w:r w:rsidRPr="008674BB">
        <w:rPr>
          <w:rFonts w:ascii="Times New Roman" w:hAnsi="Times New Roman"/>
          <w:sz w:val="28"/>
          <w:szCs w:val="28"/>
        </w:rPr>
        <w:t>.</w:t>
      </w:r>
      <w:r w:rsidR="00C74B15">
        <w:rPr>
          <w:rFonts w:ascii="Times New Roman" w:hAnsi="Times New Roman"/>
          <w:sz w:val="28"/>
          <w:szCs w:val="28"/>
        </w:rPr>
        <w:t xml:space="preserve"> </w:t>
      </w:r>
      <w:r w:rsidR="00C74B15" w:rsidRPr="00C74B15">
        <w:rPr>
          <w:rFonts w:ascii="Times New Roman" w:hAnsi="Times New Roman"/>
          <w:sz w:val="28"/>
          <w:szCs w:val="28"/>
        </w:rPr>
        <w:t xml:space="preserve">Это касается теплиц, бань, </w:t>
      </w:r>
      <w:r w:rsidR="00556FD5">
        <w:rPr>
          <w:rFonts w:ascii="Times New Roman" w:hAnsi="Times New Roman"/>
          <w:sz w:val="28"/>
          <w:szCs w:val="28"/>
        </w:rPr>
        <w:t>сараев,</w:t>
      </w:r>
      <w:r w:rsidR="00C74B15">
        <w:rPr>
          <w:rFonts w:ascii="Times New Roman" w:hAnsi="Times New Roman"/>
          <w:sz w:val="28"/>
          <w:szCs w:val="28"/>
        </w:rPr>
        <w:t xml:space="preserve"> </w:t>
      </w:r>
      <w:r w:rsidR="00556FD5">
        <w:rPr>
          <w:rFonts w:ascii="Times New Roman" w:hAnsi="Times New Roman"/>
          <w:sz w:val="28"/>
          <w:szCs w:val="28"/>
        </w:rPr>
        <w:t>навесов</w:t>
      </w:r>
      <w:r w:rsidR="00C74B15">
        <w:rPr>
          <w:rFonts w:ascii="Times New Roman" w:hAnsi="Times New Roman"/>
          <w:sz w:val="28"/>
          <w:szCs w:val="28"/>
        </w:rPr>
        <w:t xml:space="preserve"> </w:t>
      </w:r>
      <w:r w:rsidR="00C74B15" w:rsidRPr="00C74B15">
        <w:rPr>
          <w:rFonts w:ascii="Times New Roman" w:hAnsi="Times New Roman"/>
          <w:sz w:val="28"/>
          <w:szCs w:val="28"/>
        </w:rPr>
        <w:t xml:space="preserve">и </w:t>
      </w:r>
      <w:r w:rsidR="00C74B15">
        <w:rPr>
          <w:rFonts w:ascii="Times New Roman" w:hAnsi="Times New Roman"/>
          <w:sz w:val="28"/>
          <w:szCs w:val="28"/>
        </w:rPr>
        <w:t>других</w:t>
      </w:r>
      <w:r w:rsidR="00C74B15" w:rsidRPr="00C74B15">
        <w:rPr>
          <w:rFonts w:ascii="Times New Roman" w:hAnsi="Times New Roman"/>
          <w:sz w:val="28"/>
          <w:szCs w:val="28"/>
        </w:rPr>
        <w:t xml:space="preserve"> сооружений, н</w:t>
      </w:r>
      <w:r w:rsidR="00C74B15">
        <w:rPr>
          <w:rFonts w:ascii="Times New Roman" w:hAnsi="Times New Roman"/>
          <w:sz w:val="28"/>
          <w:szCs w:val="28"/>
        </w:rPr>
        <w:t>еобходимых</w:t>
      </w:r>
      <w:r w:rsidR="00C74B15" w:rsidRPr="00C74B15">
        <w:rPr>
          <w:rFonts w:ascii="Times New Roman" w:hAnsi="Times New Roman"/>
          <w:sz w:val="28"/>
          <w:szCs w:val="28"/>
        </w:rPr>
        <w:t xml:space="preserve"> гражданам для</w:t>
      </w:r>
      <w:r w:rsidR="00C74B15">
        <w:rPr>
          <w:rFonts w:ascii="Times New Roman" w:hAnsi="Times New Roman"/>
          <w:sz w:val="28"/>
          <w:szCs w:val="28"/>
        </w:rPr>
        <w:t xml:space="preserve"> удовлетворения</w:t>
      </w:r>
      <w:r w:rsidR="00C74B15" w:rsidRPr="00C74B15">
        <w:rPr>
          <w:rFonts w:ascii="Times New Roman" w:hAnsi="Times New Roman"/>
          <w:sz w:val="28"/>
          <w:szCs w:val="28"/>
        </w:rPr>
        <w:t xml:space="preserve"> бытовых и иных нужд.</w:t>
      </w:r>
      <w:r w:rsidR="00C74B15" w:rsidRPr="00C74B15">
        <w:t xml:space="preserve"> </w:t>
      </w:r>
    </w:p>
    <w:p w:rsidR="008674BB" w:rsidRPr="008674BB" w:rsidRDefault="00C74B15" w:rsidP="00FB6719">
      <w:pPr>
        <w:spacing w:line="36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C74B15">
        <w:rPr>
          <w:rFonts w:ascii="Times New Roman" w:hAnsi="Times New Roman"/>
          <w:sz w:val="28"/>
          <w:szCs w:val="28"/>
        </w:rPr>
        <w:t xml:space="preserve">Важно, чтобы сооружение </w:t>
      </w:r>
      <w:r w:rsidR="00556FD5">
        <w:rPr>
          <w:rFonts w:ascii="Times New Roman" w:hAnsi="Times New Roman"/>
          <w:sz w:val="28"/>
          <w:szCs w:val="28"/>
        </w:rPr>
        <w:t>было расположено</w:t>
      </w:r>
      <w:r w:rsidRPr="00C74B15">
        <w:rPr>
          <w:rFonts w:ascii="Times New Roman" w:hAnsi="Times New Roman"/>
          <w:sz w:val="28"/>
          <w:szCs w:val="28"/>
        </w:rPr>
        <w:t xml:space="preserve"> на одном участке с основным объектом</w:t>
      </w:r>
      <w:r>
        <w:rPr>
          <w:rFonts w:ascii="Times New Roman" w:hAnsi="Times New Roman"/>
          <w:sz w:val="28"/>
          <w:szCs w:val="28"/>
        </w:rPr>
        <w:t xml:space="preserve"> строительства</w:t>
      </w:r>
      <w:r w:rsidRPr="00C74B15">
        <w:rPr>
          <w:rFonts w:ascii="Times New Roman" w:hAnsi="Times New Roman"/>
          <w:sz w:val="28"/>
          <w:szCs w:val="28"/>
        </w:rPr>
        <w:t>, а его возведение было предус</w:t>
      </w:r>
      <w:r>
        <w:rPr>
          <w:rFonts w:ascii="Times New Roman" w:hAnsi="Times New Roman"/>
          <w:sz w:val="28"/>
          <w:szCs w:val="28"/>
        </w:rPr>
        <w:t>мотрено проектной документацией,</w:t>
      </w:r>
      <w:r w:rsidRPr="00C74B15">
        <w:rPr>
          <w:rFonts w:ascii="Times New Roman" w:hAnsi="Times New Roman"/>
          <w:sz w:val="28"/>
          <w:szCs w:val="28"/>
        </w:rPr>
        <w:t xml:space="preserve"> </w:t>
      </w:r>
      <w:r w:rsidRPr="00C74B15">
        <w:rPr>
          <w:rFonts w:ascii="Times New Roman" w:hAnsi="Times New Roman"/>
          <w:sz w:val="28"/>
          <w:szCs w:val="28"/>
        </w:rPr>
        <w:t xml:space="preserve">подготовленной применительно к основному объекту, и предназначено для </w:t>
      </w:r>
      <w:r w:rsidR="00556FD5">
        <w:rPr>
          <w:rFonts w:ascii="Times New Roman" w:hAnsi="Times New Roman"/>
          <w:sz w:val="28"/>
          <w:szCs w:val="28"/>
        </w:rPr>
        <w:t>его обслуживания.</w:t>
      </w:r>
      <w:bookmarkStart w:id="0" w:name="_GoBack"/>
      <w:bookmarkEnd w:id="0"/>
    </w:p>
    <w:sectPr w:rsidR="008674BB" w:rsidRPr="008674BB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¬рЎю¬У?Ўю¬в?¬рЎюҐм??Ўю¬в?¬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D13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62E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6FD5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4AC9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31C"/>
    <w:rsid w:val="00863E5E"/>
    <w:rsid w:val="00863F99"/>
    <w:rsid w:val="00865E39"/>
    <w:rsid w:val="00865FBE"/>
    <w:rsid w:val="00866A31"/>
    <w:rsid w:val="008674BB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4D70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24DF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FAF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2C5A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4B1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3091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0669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719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8A119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2023-05-12T09:41:00Z</dcterms:created>
  <dcterms:modified xsi:type="dcterms:W3CDTF">2023-05-12T09:46:00Z</dcterms:modified>
</cp:coreProperties>
</file>