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79" w:rsidRPr="00B71B5A" w:rsidRDefault="003E6279" w:rsidP="003E0EC7">
      <w:pPr>
        <w:jc w:val="center"/>
        <w:outlineLvl w:val="0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>Тульская область</w:t>
      </w:r>
    </w:p>
    <w:p w:rsidR="003E6279" w:rsidRPr="00B71B5A" w:rsidRDefault="003E6279" w:rsidP="003E0EC7">
      <w:pPr>
        <w:jc w:val="center"/>
        <w:outlineLvl w:val="0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>Муниципальное образование Огаревское</w:t>
      </w:r>
    </w:p>
    <w:p w:rsidR="003E6279" w:rsidRPr="00B71B5A" w:rsidRDefault="003E6279" w:rsidP="003E0EC7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B71B5A">
        <w:rPr>
          <w:b/>
          <w:bCs/>
          <w:spacing w:val="43"/>
          <w:sz w:val="28"/>
          <w:szCs w:val="28"/>
        </w:rPr>
        <w:t>ЩЁКИНСКОГО РАЙОНА</w:t>
      </w:r>
    </w:p>
    <w:p w:rsidR="003E6279" w:rsidRPr="00B71B5A" w:rsidRDefault="003E6279" w:rsidP="003E0EC7">
      <w:pPr>
        <w:spacing w:line="120" w:lineRule="exact"/>
        <w:jc w:val="center"/>
        <w:rPr>
          <w:b/>
          <w:bCs/>
          <w:sz w:val="28"/>
          <w:szCs w:val="28"/>
        </w:rPr>
      </w:pPr>
    </w:p>
    <w:p w:rsidR="003E6279" w:rsidRPr="00B71B5A" w:rsidRDefault="003E6279" w:rsidP="003E0EC7">
      <w:pPr>
        <w:jc w:val="center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3E6279" w:rsidRPr="00B71B5A" w:rsidRDefault="003E6279" w:rsidP="003E0EC7">
      <w:pPr>
        <w:spacing w:line="120" w:lineRule="exact"/>
        <w:jc w:val="center"/>
        <w:rPr>
          <w:b/>
          <w:bCs/>
          <w:sz w:val="28"/>
          <w:szCs w:val="28"/>
        </w:rPr>
      </w:pPr>
    </w:p>
    <w:p w:rsidR="003E6279" w:rsidRPr="00B71B5A" w:rsidRDefault="003E6279" w:rsidP="003E0EC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B71B5A">
        <w:rPr>
          <w:b/>
          <w:bCs/>
          <w:spacing w:val="30"/>
          <w:sz w:val="28"/>
          <w:szCs w:val="28"/>
        </w:rPr>
        <w:t>П О С Т А Н О В Л Е Н И Е</w:t>
      </w:r>
    </w:p>
    <w:p w:rsidR="003E6279" w:rsidRPr="00B71B5A" w:rsidRDefault="003E6279" w:rsidP="003E0EC7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3E6279" w:rsidRPr="00B71B5A" w:rsidRDefault="003E6279" w:rsidP="003E0EC7">
      <w:pPr>
        <w:jc w:val="center"/>
        <w:rPr>
          <w:sz w:val="28"/>
        </w:rPr>
      </w:pPr>
    </w:p>
    <w:p w:rsidR="003E6279" w:rsidRPr="00B71B5A" w:rsidRDefault="003E6279" w:rsidP="003E0EC7">
      <w:pPr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 xml:space="preserve">_____________________2020 </w:t>
      </w:r>
      <w:r w:rsidRPr="00B71B5A">
        <w:rPr>
          <w:b/>
          <w:sz w:val="28"/>
          <w:szCs w:val="28"/>
        </w:rPr>
        <w:t xml:space="preserve">года                                               </w:t>
      </w:r>
      <w:r>
        <w:rPr>
          <w:b/>
          <w:sz w:val="28"/>
          <w:szCs w:val="28"/>
        </w:rPr>
        <w:t>№ Проект</w:t>
      </w:r>
    </w:p>
    <w:p w:rsidR="003E6279" w:rsidRPr="00265369" w:rsidRDefault="003E6279" w:rsidP="00D4388D">
      <w:pPr>
        <w:rPr>
          <w:b/>
          <w:sz w:val="28"/>
          <w:szCs w:val="28"/>
        </w:rPr>
      </w:pPr>
    </w:p>
    <w:p w:rsidR="003E6279" w:rsidRDefault="003E6279" w:rsidP="00D4388D">
      <w:pPr>
        <w:jc w:val="both"/>
      </w:pPr>
    </w:p>
    <w:p w:rsidR="003E6279" w:rsidRPr="00545D6E" w:rsidRDefault="003E6279" w:rsidP="00D4388D">
      <w:pPr>
        <w:jc w:val="both"/>
      </w:pPr>
    </w:p>
    <w:p w:rsidR="003E6279" w:rsidRDefault="003E6279" w:rsidP="00D4388D">
      <w:pPr>
        <w:jc w:val="center"/>
        <w:rPr>
          <w:b/>
          <w:sz w:val="28"/>
          <w:szCs w:val="28"/>
        </w:rPr>
      </w:pPr>
      <w:r w:rsidRPr="00D4388D">
        <w:rPr>
          <w:b/>
          <w:sz w:val="28"/>
          <w:szCs w:val="28"/>
        </w:rPr>
        <w:t xml:space="preserve">Об утверждении Порядка проведения проверки инвестиционных </w:t>
      </w:r>
    </w:p>
    <w:p w:rsidR="003E6279" w:rsidRDefault="003E6279" w:rsidP="00D4388D">
      <w:pPr>
        <w:jc w:val="center"/>
        <w:rPr>
          <w:b/>
          <w:sz w:val="28"/>
          <w:szCs w:val="28"/>
        </w:rPr>
      </w:pPr>
      <w:r w:rsidRPr="00D4388D">
        <w:rPr>
          <w:b/>
          <w:sz w:val="28"/>
          <w:szCs w:val="28"/>
        </w:rPr>
        <w:t xml:space="preserve">проектов, финансирование которых планируется осуществлять </w:t>
      </w:r>
    </w:p>
    <w:p w:rsidR="003E6279" w:rsidRDefault="003E6279" w:rsidP="00D4388D">
      <w:pPr>
        <w:jc w:val="center"/>
        <w:rPr>
          <w:b/>
          <w:sz w:val="28"/>
          <w:szCs w:val="28"/>
        </w:rPr>
      </w:pPr>
      <w:r w:rsidRPr="00D4388D">
        <w:rPr>
          <w:b/>
          <w:sz w:val="28"/>
          <w:szCs w:val="28"/>
        </w:rPr>
        <w:t xml:space="preserve">полностью или частично за счет средств местного бюджета, </w:t>
      </w:r>
    </w:p>
    <w:p w:rsidR="003E6279" w:rsidRDefault="003E6279" w:rsidP="00D4388D">
      <w:pPr>
        <w:jc w:val="center"/>
        <w:rPr>
          <w:b/>
          <w:sz w:val="28"/>
          <w:szCs w:val="28"/>
        </w:rPr>
      </w:pPr>
      <w:r w:rsidRPr="00D4388D">
        <w:rPr>
          <w:b/>
          <w:sz w:val="28"/>
          <w:szCs w:val="28"/>
        </w:rPr>
        <w:t>на предмет эффективности использования направляемых</w:t>
      </w:r>
    </w:p>
    <w:p w:rsidR="003E6279" w:rsidRPr="00D4388D" w:rsidRDefault="003E6279" w:rsidP="00D4388D">
      <w:pPr>
        <w:jc w:val="center"/>
        <w:rPr>
          <w:b/>
          <w:sz w:val="28"/>
          <w:szCs w:val="28"/>
        </w:rPr>
      </w:pPr>
      <w:r w:rsidRPr="00D4388D">
        <w:rPr>
          <w:b/>
          <w:sz w:val="28"/>
          <w:szCs w:val="28"/>
        </w:rPr>
        <w:t xml:space="preserve"> на капитальные вложения средств местного бюджета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ab/>
        <w:t>В соответствии с Федеральным законом от 25.02.1999 №39-ФЗ «Об инвестиционной деятельности в Российской Федерации, осуществляемой в форме капитальных вложений», руководствуясь  Федеральным законом от 06.10.2003 №131-ФЗ  «Об общих принципах организации местного самоуправления в Российской Федерации», Уставом Муниципального образования Огаревское</w:t>
      </w:r>
      <w:r>
        <w:rPr>
          <w:sz w:val="28"/>
          <w:szCs w:val="28"/>
        </w:rPr>
        <w:t xml:space="preserve"> Щекинского района</w:t>
      </w:r>
      <w:r w:rsidRPr="00D4388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D4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Огаревское Щекинского района, </w:t>
      </w:r>
      <w:r w:rsidRPr="00D4388D">
        <w:rPr>
          <w:sz w:val="28"/>
          <w:szCs w:val="28"/>
        </w:rPr>
        <w:t>Постановляет:</w:t>
      </w:r>
    </w:p>
    <w:p w:rsidR="003E6279" w:rsidRDefault="003E6279" w:rsidP="00DE004B">
      <w:pPr>
        <w:spacing w:line="276" w:lineRule="auto"/>
        <w:jc w:val="both"/>
        <w:rPr>
          <w:sz w:val="28"/>
          <w:szCs w:val="28"/>
        </w:rPr>
      </w:pPr>
      <w:r w:rsidRPr="00D4388D">
        <w:rPr>
          <w:sz w:val="28"/>
          <w:szCs w:val="28"/>
        </w:rPr>
        <w:t>1. Утвердить Порядок проведения проверки инвестиционных проектов на предмет эффективности использования средств бюджета Муниципального образования Огаревское,  направляемых на капитальные вложения (Приложение).</w:t>
      </w:r>
    </w:p>
    <w:p w:rsidR="003E6279" w:rsidRDefault="003E6279" w:rsidP="00DE004B">
      <w:pPr>
        <w:tabs>
          <w:tab w:val="left" w:pos="8280"/>
        </w:tabs>
        <w:spacing w:line="276" w:lineRule="auto"/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2.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Огаревка, ул. Шахтерская, д.7.</w:t>
      </w:r>
    </w:p>
    <w:p w:rsidR="003E6279" w:rsidRPr="00580E92" w:rsidRDefault="003E6279" w:rsidP="00DE004B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</w:t>
      </w:r>
      <w:r w:rsidRPr="00DA0712">
        <w:rPr>
          <w:sz w:val="28"/>
          <w:szCs w:val="28"/>
        </w:rPr>
        <w:t>со дня обнародования.</w:t>
      </w:r>
    </w:p>
    <w:p w:rsidR="003E6279" w:rsidRDefault="003E6279" w:rsidP="00DE004B">
      <w:pPr>
        <w:spacing w:line="360" w:lineRule="auto"/>
        <w:jc w:val="both"/>
        <w:rPr>
          <w:sz w:val="28"/>
          <w:szCs w:val="28"/>
        </w:rPr>
      </w:pPr>
    </w:p>
    <w:p w:rsidR="003E6279" w:rsidRPr="00D4388D" w:rsidRDefault="003E6279" w:rsidP="00DE004B">
      <w:pPr>
        <w:pStyle w:val="a"/>
        <w:shd w:val="clear" w:color="auto" w:fill="FFFFFF"/>
        <w:tabs>
          <w:tab w:val="left" w:pos="0"/>
          <w:tab w:val="right" w:leader="dot" w:pos="9344"/>
        </w:tabs>
        <w:ind w:firstLine="0"/>
        <w:rPr>
          <w:rFonts w:ascii="Times New Roman" w:hAnsi="Times New Roman"/>
          <w:sz w:val="28"/>
          <w:szCs w:val="28"/>
        </w:rPr>
      </w:pPr>
    </w:p>
    <w:p w:rsidR="003E6279" w:rsidRPr="007F6D7D" w:rsidRDefault="003E6279" w:rsidP="00D4388D">
      <w:pPr>
        <w:rPr>
          <w:b/>
          <w:sz w:val="28"/>
          <w:szCs w:val="28"/>
        </w:rPr>
      </w:pPr>
      <w:r w:rsidRPr="007F6D7D">
        <w:rPr>
          <w:b/>
          <w:sz w:val="28"/>
          <w:szCs w:val="28"/>
        </w:rPr>
        <w:t xml:space="preserve">Глава Администрации  </w:t>
      </w:r>
    </w:p>
    <w:p w:rsidR="003E6279" w:rsidRPr="007F6D7D" w:rsidRDefault="003E6279" w:rsidP="00D4388D">
      <w:pPr>
        <w:rPr>
          <w:b/>
          <w:sz w:val="28"/>
          <w:szCs w:val="28"/>
        </w:rPr>
      </w:pPr>
      <w:r w:rsidRPr="007F6D7D">
        <w:rPr>
          <w:b/>
          <w:sz w:val="28"/>
          <w:szCs w:val="28"/>
        </w:rPr>
        <w:t xml:space="preserve">муниципального образования Огаревское </w:t>
      </w:r>
    </w:p>
    <w:p w:rsidR="003E6279" w:rsidRPr="007F6D7D" w:rsidRDefault="003E6279" w:rsidP="00D4388D">
      <w:pPr>
        <w:rPr>
          <w:b/>
          <w:sz w:val="28"/>
          <w:szCs w:val="28"/>
        </w:rPr>
      </w:pPr>
      <w:r w:rsidRPr="007F6D7D">
        <w:rPr>
          <w:b/>
          <w:sz w:val="28"/>
          <w:szCs w:val="28"/>
        </w:rPr>
        <w:t>Щекинского района                                                                         А.В. Данилин</w:t>
      </w:r>
    </w:p>
    <w:p w:rsidR="003E6279" w:rsidRPr="007F6D7D" w:rsidRDefault="003E6279" w:rsidP="00D4388D">
      <w:pPr>
        <w:rPr>
          <w:b/>
          <w:sz w:val="28"/>
          <w:szCs w:val="28"/>
        </w:rPr>
      </w:pPr>
    </w:p>
    <w:p w:rsidR="003E6279" w:rsidRPr="007F6D7D" w:rsidRDefault="003E6279" w:rsidP="00D4388D">
      <w:pPr>
        <w:jc w:val="both"/>
        <w:rPr>
          <w:b/>
          <w:sz w:val="28"/>
          <w:szCs w:val="28"/>
        </w:rPr>
      </w:pPr>
    </w:p>
    <w:p w:rsidR="003E6279" w:rsidRPr="00D4388D" w:rsidRDefault="003E6279" w:rsidP="00D438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388D">
        <w:rPr>
          <w:sz w:val="28"/>
          <w:szCs w:val="28"/>
        </w:rPr>
        <w:t xml:space="preserve">Приложение </w:t>
      </w:r>
    </w:p>
    <w:p w:rsidR="003E6279" w:rsidRDefault="003E6279" w:rsidP="00D4388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388D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администрации </w:t>
      </w:r>
    </w:p>
    <w:p w:rsidR="003E6279" w:rsidRDefault="003E6279" w:rsidP="003E0EC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3E6279" w:rsidRPr="00D4388D" w:rsidRDefault="003E6279" w:rsidP="003E0EC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Огаревское Щекинского района </w:t>
      </w:r>
    </w:p>
    <w:p w:rsidR="003E6279" w:rsidRPr="00D4388D" w:rsidRDefault="003E6279" w:rsidP="003E0E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4388D">
        <w:rPr>
          <w:sz w:val="28"/>
          <w:szCs w:val="28"/>
        </w:rPr>
        <w:t>От</w:t>
      </w:r>
      <w:r>
        <w:rPr>
          <w:sz w:val="28"/>
          <w:szCs w:val="28"/>
        </w:rPr>
        <w:t>_____2020 г.</w:t>
      </w:r>
      <w:r w:rsidRPr="00D4388D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3E6279" w:rsidRPr="00D4388D" w:rsidRDefault="003E6279" w:rsidP="00D4388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Par45"/>
      <w:bookmarkEnd w:id="1"/>
    </w:p>
    <w:p w:rsidR="003E6279" w:rsidRPr="00D4388D" w:rsidRDefault="003E6279" w:rsidP="00D4388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4388D">
        <w:rPr>
          <w:rFonts w:ascii="Times New Roman" w:hAnsi="Times New Roman"/>
          <w:sz w:val="28"/>
          <w:szCs w:val="28"/>
        </w:rPr>
        <w:t>Порядок</w:t>
      </w:r>
    </w:p>
    <w:p w:rsidR="003E6279" w:rsidRDefault="003E6279" w:rsidP="00D4388D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4388D">
        <w:rPr>
          <w:rFonts w:ascii="Times New Roman" w:hAnsi="Times New Roman"/>
          <w:sz w:val="28"/>
          <w:szCs w:val="28"/>
        </w:rPr>
        <w:t xml:space="preserve">проведения проверки инвестиционных проектов на предмет эффективности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м</w:t>
      </w:r>
      <w:r w:rsidRPr="00D4388D">
        <w:rPr>
          <w:rFonts w:ascii="Times New Roman" w:hAnsi="Times New Roman"/>
          <w:sz w:val="28"/>
          <w:szCs w:val="28"/>
        </w:rPr>
        <w:t>униципального образования Огаревское, направляемых на капитальные вложения</w:t>
      </w:r>
    </w:p>
    <w:p w:rsidR="003E6279" w:rsidRPr="00DE004B" w:rsidRDefault="003E6279" w:rsidP="00DE004B">
      <w:pPr>
        <w:rPr>
          <w:b/>
          <w:sz w:val="28"/>
          <w:szCs w:val="28"/>
        </w:rPr>
      </w:pPr>
      <w:r w:rsidRPr="00DE004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</w:t>
      </w:r>
      <w:r w:rsidRPr="00DE004B">
        <w:rPr>
          <w:b/>
          <w:sz w:val="28"/>
          <w:szCs w:val="28"/>
        </w:rPr>
        <w:t xml:space="preserve">  средств местного бюджета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pStyle w:val="Heading1"/>
        <w:numPr>
          <w:ilvl w:val="0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i45378"/>
      <w:r w:rsidRPr="00D4388D">
        <w:rPr>
          <w:rFonts w:ascii="Times New Roman" w:hAnsi="Times New Roman"/>
          <w:sz w:val="28"/>
          <w:szCs w:val="28"/>
        </w:rPr>
        <w:t>Общие положения</w:t>
      </w:r>
      <w:bookmarkEnd w:id="2"/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 (далее – инвестиционные проекты), финансируемых полностью или частично за счет средств </w:t>
      </w:r>
      <w:r w:rsidRPr="00D4388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</w:t>
      </w:r>
      <w:r w:rsidRPr="00D4388D">
        <w:rPr>
          <w:sz w:val="28"/>
          <w:szCs w:val="28"/>
        </w:rPr>
        <w:t>униципального образования Огаревское (далее – местного бюджета),</w:t>
      </w:r>
      <w:r w:rsidRPr="00D4388D">
        <w:rPr>
          <w:color w:val="000000"/>
          <w:sz w:val="28"/>
          <w:szCs w:val="28"/>
        </w:rPr>
        <w:t xml:space="preserve"> на предмет эффективности использования средств бюджета, направляемых на капитальные вложения (далее – проверка).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4388D">
        <w:rPr>
          <w:color w:val="000000"/>
          <w:sz w:val="28"/>
          <w:szCs w:val="28"/>
        </w:rPr>
        <w:t>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 (далее – интегральная оценка) в целях реализации указанного проекта.</w:t>
      </w:r>
      <w:bookmarkStart w:id="3" w:name="i51233"/>
      <w:bookmarkEnd w:id="3"/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4388D">
        <w:rPr>
          <w:color w:val="000000"/>
          <w:sz w:val="28"/>
          <w:szCs w:val="28"/>
        </w:rPr>
        <w:t>Проверка проводится для принятия в установленном нормативно-правовыми актами</w:t>
      </w:r>
      <w:r w:rsidRPr="00D4388D">
        <w:rPr>
          <w:color w:val="FF0000"/>
          <w:sz w:val="28"/>
          <w:szCs w:val="28"/>
        </w:rPr>
        <w:t xml:space="preserve"> </w:t>
      </w:r>
      <w:r w:rsidRPr="00DE004B">
        <w:rPr>
          <w:sz w:val="28"/>
          <w:szCs w:val="28"/>
        </w:rPr>
        <w:t>му</w:t>
      </w:r>
      <w:r w:rsidRPr="00D4388D">
        <w:rPr>
          <w:sz w:val="28"/>
          <w:szCs w:val="28"/>
        </w:rPr>
        <w:t>ниципального образования Огаревское в порядке решения о предоставлении средств местного бюджета: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а) для осуществления бюджетных инвестиций в объекты капитального строительства муниципальной собственности, по которым: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проектная документация на строительство, реконструкцию и техническое перевооружение, в том числе с элементами реставрации, разработана и утверждена застройщиком (заказчиком) или будет разработана без использования средств местного бюджета;</w:t>
      </w:r>
    </w:p>
    <w:p w:rsidR="003E6279" w:rsidRPr="00D4388D" w:rsidRDefault="003E6279" w:rsidP="00D4388D">
      <w:pPr>
        <w:ind w:firstLine="284"/>
        <w:jc w:val="both"/>
        <w:rPr>
          <w:sz w:val="28"/>
          <w:szCs w:val="28"/>
        </w:rPr>
      </w:pPr>
      <w:r w:rsidRPr="00D4388D">
        <w:rPr>
          <w:sz w:val="28"/>
          <w:szCs w:val="28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– организации), проектная документация на строительство, реконструкцию,</w:t>
      </w:r>
      <w:r w:rsidRPr="00D4388D">
        <w:rPr>
          <w:color w:val="000000"/>
          <w:sz w:val="28"/>
          <w:szCs w:val="28"/>
        </w:rPr>
        <w:t xml:space="preserve"> в том числе с элементами реставрации, </w:t>
      </w:r>
      <w:r w:rsidRPr="00D4388D">
        <w:rPr>
          <w:sz w:val="28"/>
          <w:szCs w:val="28"/>
        </w:rPr>
        <w:t>и техническое перевооружение которых подлежит разработке (разработана) без использования средств местного бюджета, а также на приобретение объектов недвижимого имущества в собственность указанных организаций.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Проверка осуществляется в отношении инвестиционных проектов, указанных в пункте 1 настоящего Порядка, в случае, если их </w:t>
      </w:r>
      <w:hyperlink r:id="rId5" w:history="1">
        <w:r w:rsidRPr="00D4388D">
          <w:rPr>
            <w:rStyle w:val="Hyperlink"/>
            <w:bCs/>
            <w:sz w:val="28"/>
            <w:szCs w:val="28"/>
          </w:rPr>
          <w:t>сметная стоимость</w:t>
        </w:r>
      </w:hyperlink>
      <w:r w:rsidRPr="00D4388D">
        <w:rPr>
          <w:sz w:val="28"/>
          <w:szCs w:val="28"/>
        </w:rPr>
        <w:t xml:space="preserve"> </w:t>
      </w:r>
      <w:r w:rsidRPr="00D4388D">
        <w:rPr>
          <w:color w:val="000000"/>
          <w:sz w:val="28"/>
          <w:szCs w:val="28"/>
        </w:rPr>
        <w:t xml:space="preserve">превышает </w:t>
      </w:r>
      <w:r w:rsidRPr="00D4388D">
        <w:rPr>
          <w:sz w:val="28"/>
          <w:szCs w:val="28"/>
        </w:rPr>
        <w:t>2 млн.</w:t>
      </w:r>
      <w:r w:rsidRPr="00D4388D">
        <w:rPr>
          <w:color w:val="000000"/>
          <w:sz w:val="28"/>
          <w:szCs w:val="28"/>
        </w:rPr>
        <w:t xml:space="preserve"> рублей, а также по решениям администрации </w:t>
      </w:r>
      <w:r w:rsidRPr="00D4388D">
        <w:rPr>
          <w:sz w:val="28"/>
          <w:szCs w:val="28"/>
        </w:rPr>
        <w:t xml:space="preserve">Муниципального образования Огаревское </w:t>
      </w:r>
      <w:r w:rsidRPr="00D4388D">
        <w:rPr>
          <w:color w:val="000000"/>
          <w:sz w:val="28"/>
          <w:szCs w:val="28"/>
        </w:rPr>
        <w:t>независимо от их сметной стоимости.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Проверка осуществляется администрацией</w:t>
      </w:r>
      <w:r w:rsidRPr="00D4388D">
        <w:rPr>
          <w:sz w:val="28"/>
          <w:szCs w:val="28"/>
        </w:rPr>
        <w:t xml:space="preserve"> Муниципального образования Огаревское </w:t>
      </w:r>
      <w:r w:rsidRPr="00D4388D">
        <w:rPr>
          <w:color w:val="000000"/>
          <w:sz w:val="28"/>
          <w:szCs w:val="28"/>
        </w:rPr>
        <w:t xml:space="preserve"> в соответствии с методикой оценки эффективности использования средств местного бюджета, направляемых на капитальные вложения (далее - методика), утверждаемой администрацией Муниципального образования Огаревское.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Проверка осуществляется на основании исходных данных для расчета интегральной оценки и расчета интегральной оценки, проведенной заказчиком - координатором (муниципальным заказчиком) муниципальных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муниципальные программы (далее - заявители), в соответствии с методикой.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Интегральная оценка проводится в отношении инвестиционных проектов, указанных в пункте 1 настоящего Порядка,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Муниципального образования Огаревское. </w:t>
      </w:r>
    </w:p>
    <w:p w:rsidR="003E6279" w:rsidRPr="00D4388D" w:rsidRDefault="003E6279" w:rsidP="00D4388D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Плата за проведение проверки не взимается.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Администрация Муниципального образования Огаревское ведет в установленном ею порядке реестр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вложения.</w:t>
      </w:r>
    </w:p>
    <w:p w:rsidR="003E6279" w:rsidRPr="00D4388D" w:rsidRDefault="003E6279" w:rsidP="00D4388D">
      <w:pPr>
        <w:pStyle w:val="Heading1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color w:val="000080"/>
          <w:sz w:val="28"/>
          <w:szCs w:val="28"/>
        </w:rPr>
      </w:pPr>
      <w:bookmarkStart w:id="4" w:name="i63350"/>
      <w:r w:rsidRPr="00D4388D">
        <w:rPr>
          <w:rFonts w:ascii="Times New Roman" w:hAnsi="Times New Roman"/>
          <w:sz w:val="28"/>
          <w:szCs w:val="28"/>
        </w:rPr>
        <w:t>Критерии оценки эффективности использования средств местного бюджета, направляемых на капитальные вложения</w:t>
      </w:r>
      <w:bookmarkEnd w:id="4"/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bookmarkStart w:id="5" w:name="i74785"/>
      <w:bookmarkEnd w:id="5"/>
      <w:r w:rsidRPr="00D4388D">
        <w:rPr>
          <w:color w:val="000000"/>
          <w:sz w:val="28"/>
          <w:szCs w:val="28"/>
        </w:rPr>
        <w:t>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критерии):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б) соответствие цели инвестиционного проекта приоритетам и целям, определенным в прогнозах, стратегии и программе социально-экономического развития    Муниципального образования Огаревское;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 за счет средств федерального бюджета, областного бюджета, местного бюджета;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г) необходимость строительства, реконструкции, в том числе с элементами реставрации,  и технического перевооружения объекта капитального строительства, создаваемого в рамках инвестиционного проекта, в связи с осуществлением соответствующими органами государственной власти Ивановской области и органом местного самоуправления Муниципального образования Огаревское полномочий, отнесенных к предмету их ведения;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е) обоснование необходимости реализации инвестиционного проекта с привлечением средств местного бюджета;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ж) наличие муниципальных программ, реализуемых за счет средств бюджета муниципального образования, предусматривающего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"а", подпункте "б" </w:t>
      </w:r>
      <w:hyperlink r:id="rId6" w:anchor="i51233" w:tooltip="пункт 3" w:history="1">
        <w:r w:rsidRPr="00D4388D">
          <w:rPr>
            <w:rStyle w:val="Hyperlink"/>
            <w:bCs/>
            <w:sz w:val="28"/>
            <w:szCs w:val="28"/>
          </w:rPr>
          <w:t>пункта 3</w:t>
        </w:r>
      </w:hyperlink>
      <w:r w:rsidRPr="00D4388D">
        <w:rPr>
          <w:rStyle w:val="apple-converted-space"/>
          <w:color w:val="000000"/>
          <w:sz w:val="28"/>
          <w:szCs w:val="28"/>
        </w:rPr>
        <w:t> </w:t>
      </w:r>
      <w:r w:rsidRPr="00D4388D">
        <w:rPr>
          <w:color w:val="000000"/>
          <w:sz w:val="28"/>
          <w:szCs w:val="28"/>
        </w:rPr>
        <w:t>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 реестр типовой проектной документации, в отношении объектов капитального строительства, указанных в абзаце втором подпункта «а» </w:t>
      </w:r>
      <w:hyperlink r:id="rId7" w:anchor="i51233" w:tooltip="пункт 3" w:history="1">
        <w:r w:rsidRPr="00D4388D">
          <w:rPr>
            <w:rStyle w:val="Hyperlink"/>
            <w:bCs/>
            <w:sz w:val="28"/>
            <w:szCs w:val="28"/>
          </w:rPr>
          <w:t>пункта 3</w:t>
        </w:r>
      </w:hyperlink>
      <w:r w:rsidRPr="00D4388D">
        <w:rPr>
          <w:color w:val="000000"/>
          <w:sz w:val="28"/>
          <w:szCs w:val="28"/>
        </w:rPr>
        <w:t xml:space="preserve"> настоящего Порядка.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bookmarkStart w:id="6" w:name="i82896"/>
      <w:bookmarkEnd w:id="6"/>
      <w:r w:rsidRPr="00D4388D">
        <w:rPr>
          <w:color w:val="000000"/>
          <w:sz w:val="28"/>
          <w:szCs w:val="28"/>
        </w:rPr>
        <w:t>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 (далее - количественные критерии):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обеспечения муниципальных нужд;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д)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Проверка по качественному критерию, предусмотренному подпунктом «з» </w:t>
      </w:r>
      <w:hyperlink r:id="rId8" w:anchor="i74785" w:tooltip="пункт 7" w:history="1">
        <w:r w:rsidRPr="00D4388D">
          <w:rPr>
            <w:rStyle w:val="Hyperlink"/>
            <w:bCs/>
            <w:sz w:val="28"/>
            <w:szCs w:val="28"/>
          </w:rPr>
          <w:t>пункта 7</w:t>
        </w:r>
      </w:hyperlink>
      <w:r w:rsidRPr="00D4388D">
        <w:rPr>
          <w:sz w:val="28"/>
          <w:szCs w:val="28"/>
        </w:rPr>
        <w:t xml:space="preserve"> </w:t>
      </w:r>
      <w:r w:rsidRPr="00D4388D">
        <w:rPr>
          <w:color w:val="000000"/>
          <w:sz w:val="28"/>
          <w:szCs w:val="28"/>
        </w:rPr>
        <w:t>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Для проведения указанной проверки предполагаемый главный распорядитель средств местного бюджета (далее –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Проверка по количественному критерию, предусмотренному подпунктом «б» </w:t>
      </w:r>
      <w:hyperlink r:id="rId9" w:anchor="i82896" w:tooltip="пункт 8" w:history="1">
        <w:r w:rsidRPr="00D4388D">
          <w:rPr>
            <w:rStyle w:val="Hyperlink"/>
            <w:bCs/>
            <w:sz w:val="28"/>
            <w:szCs w:val="28"/>
          </w:rPr>
          <w:t>пункта 8</w:t>
        </w:r>
      </w:hyperlink>
      <w:r w:rsidRPr="00D4388D">
        <w:rPr>
          <w:sz w:val="28"/>
          <w:szCs w:val="28"/>
        </w:rPr>
        <w:t xml:space="preserve"> </w:t>
      </w:r>
      <w:r w:rsidRPr="00D4388D">
        <w:rPr>
          <w:color w:val="000000"/>
          <w:sz w:val="28"/>
          <w:szCs w:val="28"/>
        </w:rPr>
        <w:t xml:space="preserve">настоящего Порядка,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абзацем вторым </w:t>
      </w:r>
      <w:hyperlink r:id="rId10" w:anchor="i92684" w:tooltip="пункт 9" w:history="1">
        <w:r w:rsidRPr="00D4388D">
          <w:rPr>
            <w:rStyle w:val="Hyperlink"/>
            <w:bCs/>
            <w:sz w:val="28"/>
            <w:szCs w:val="28"/>
          </w:rPr>
          <w:t>пункта 9</w:t>
        </w:r>
      </w:hyperlink>
      <w:r w:rsidRPr="00D4388D">
        <w:rPr>
          <w:sz w:val="28"/>
          <w:szCs w:val="28"/>
        </w:rPr>
        <w:t xml:space="preserve"> </w:t>
      </w:r>
      <w:r w:rsidRPr="00D4388D">
        <w:rPr>
          <w:color w:val="000000"/>
          <w:sz w:val="28"/>
          <w:szCs w:val="28"/>
        </w:rPr>
        <w:t>настоящего Порядка.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3E6279" w:rsidRPr="00D4388D" w:rsidRDefault="003E6279" w:rsidP="00D4388D">
      <w:pPr>
        <w:pStyle w:val="Heading1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7" w:name="i106169"/>
      <w:r w:rsidRPr="00D4388D">
        <w:rPr>
          <w:rFonts w:ascii="Times New Roman" w:hAnsi="Times New Roman"/>
          <w:sz w:val="28"/>
          <w:szCs w:val="28"/>
        </w:rPr>
        <w:t>Порядок проведения проверки инвестиционных проектов</w:t>
      </w:r>
      <w:bookmarkEnd w:id="7"/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bookmarkStart w:id="8" w:name="i116559"/>
      <w:bookmarkEnd w:id="8"/>
      <w:r w:rsidRPr="00D4388D">
        <w:rPr>
          <w:color w:val="000000"/>
          <w:sz w:val="28"/>
          <w:szCs w:val="28"/>
        </w:rPr>
        <w:t>Заявители представляют в администрацию</w:t>
      </w:r>
      <w:r>
        <w:rPr>
          <w:color w:val="000000"/>
          <w:sz w:val="28"/>
          <w:szCs w:val="28"/>
        </w:rPr>
        <w:t xml:space="preserve"> муниципального образования Огаревское Щекинского района </w:t>
      </w:r>
      <w:r w:rsidRPr="00D4388D">
        <w:rPr>
          <w:color w:val="000000"/>
          <w:sz w:val="28"/>
          <w:szCs w:val="28"/>
        </w:rPr>
        <w:t>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а) заявление на проведение проверки;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б) паспорт инвестиционного проекта, заполненный по форме в соответствии с приложением №1 к настоящему Порядку;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r:id="rId11" w:anchor="i138040" w:tooltip="пункт 13" w:history="1">
        <w:r w:rsidRPr="00D4388D">
          <w:rPr>
            <w:rStyle w:val="Hyperlink"/>
            <w:bCs/>
            <w:sz w:val="28"/>
            <w:szCs w:val="28"/>
          </w:rPr>
          <w:t>пунктом 13</w:t>
        </w:r>
      </w:hyperlink>
      <w:r w:rsidRPr="00D4388D">
        <w:rPr>
          <w:sz w:val="28"/>
          <w:szCs w:val="28"/>
        </w:rPr>
        <w:t xml:space="preserve"> </w:t>
      </w:r>
      <w:r w:rsidRPr="00D4388D">
        <w:rPr>
          <w:color w:val="000000"/>
          <w:sz w:val="28"/>
          <w:szCs w:val="28"/>
        </w:rPr>
        <w:t>настоящего Порядка;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г) задание на проектирование в соответствии с </w:t>
      </w:r>
      <w:hyperlink r:id="rId12" w:anchor="i141443" w:tooltip="пункт 14" w:history="1">
        <w:r w:rsidRPr="00D4388D">
          <w:rPr>
            <w:rStyle w:val="Hyperlink"/>
            <w:bCs/>
            <w:sz w:val="28"/>
            <w:szCs w:val="28"/>
          </w:rPr>
          <w:t>пунктом 14</w:t>
        </w:r>
      </w:hyperlink>
      <w:r w:rsidRPr="00D4388D">
        <w:rPr>
          <w:sz w:val="28"/>
          <w:szCs w:val="28"/>
        </w:rPr>
        <w:t xml:space="preserve"> </w:t>
      </w:r>
      <w:r w:rsidRPr="00D4388D">
        <w:rPr>
          <w:color w:val="000000"/>
          <w:sz w:val="28"/>
          <w:szCs w:val="28"/>
        </w:rPr>
        <w:t>настоящего Порядка, согласованное с субъектом бюджетного планирования;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д) копии правоустанавливающих документов на земельный участок, а в случае их отсутствия – копия решения о предварительном согласовании места размещения объекта капитального строительства;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е) копию разрешения на строительство;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ж) копию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з) копию положительного заключения о достоверности сметной стоимости инвестиционного проекта;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з.1)</w:t>
      </w:r>
      <w:r w:rsidRPr="00D4388D">
        <w:rPr>
          <w:sz w:val="28"/>
          <w:szCs w:val="28"/>
        </w:rPr>
        <w:t xml:space="preserve">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к) копию положительного заключения об эффективности использования средств местного бюджета, направляемых на реализацию инвестиционных проектов в целях создания объектов капитального строительства муниципальной собственности, выданного в соответствии с муниципальными правовыми актами, в случае, если предполагается софинансирование создания таких объектов за счет средств местного бюджета;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расчет интегральной оценки, проведенный заявителем в соответствии с методикой;</w:t>
      </w:r>
    </w:p>
    <w:p w:rsidR="003E6279" w:rsidRPr="00D4388D" w:rsidRDefault="003E6279" w:rsidP="00D4388D">
      <w:pPr>
        <w:numPr>
          <w:ilvl w:val="1"/>
          <w:numId w:val="1"/>
        </w:numPr>
        <w:autoSpaceDE w:val="0"/>
        <w:autoSpaceDN w:val="0"/>
        <w:adjustRightInd w:val="0"/>
        <w:ind w:left="0" w:firstLine="300"/>
        <w:jc w:val="both"/>
        <w:rPr>
          <w:sz w:val="28"/>
          <w:szCs w:val="28"/>
        </w:rPr>
      </w:pPr>
      <w:r w:rsidRPr="00D4388D">
        <w:rPr>
          <w:sz w:val="28"/>
          <w:szCs w:val="28"/>
        </w:rPr>
        <w:t>Документы, указанные в подпунктах "д" - "з" пункта 12 настоящего Порядка, не предоставляются в отношении инвестиционных проектов, по которым подготавливается решение либо о предоставлении средств областного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областного бюджета на условиях софинансирования на реализацию инвестиционных проектов, проектная документация по которым будет разработана без использования средств областного бюджета.</w:t>
      </w:r>
    </w:p>
    <w:p w:rsidR="003E6279" w:rsidRPr="00D4388D" w:rsidRDefault="003E6279" w:rsidP="00D438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Документы, указанные в подпунктах «г» - «з.1» пункта 12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bookmarkStart w:id="9" w:name="i128140"/>
      <w:bookmarkStart w:id="10" w:name="i138040"/>
      <w:bookmarkEnd w:id="9"/>
      <w:bookmarkEnd w:id="10"/>
      <w:r w:rsidRPr="00D4388D">
        <w:rPr>
          <w:color w:val="000000"/>
          <w:sz w:val="28"/>
          <w:szCs w:val="28"/>
        </w:rPr>
        <w:t>Обоснование экономической целесообразности, объема и сроков осуществления капитальных вложений включает в себя: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б) цель и задачи инвестиционного проекта;</w:t>
      </w:r>
    </w:p>
    <w:p w:rsidR="003E6279" w:rsidRPr="00D4388D" w:rsidRDefault="003E6279" w:rsidP="00D4388D">
      <w:pPr>
        <w:ind w:firstLine="284"/>
        <w:jc w:val="both"/>
        <w:rPr>
          <w:sz w:val="28"/>
          <w:szCs w:val="28"/>
        </w:rPr>
      </w:pPr>
      <w:r w:rsidRPr="00D4388D">
        <w:rPr>
          <w:color w:val="000000"/>
          <w:sz w:val="28"/>
          <w:szCs w:val="28"/>
        </w:rPr>
        <w:t>в) к</w:t>
      </w:r>
      <w:r w:rsidRPr="00D4388D">
        <w:rPr>
          <w:sz w:val="28"/>
          <w:szCs w:val="28"/>
        </w:rPr>
        <w:t>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</w:t>
      </w:r>
      <w:r w:rsidRPr="00D4388D">
        <w:rPr>
          <w:color w:val="000000"/>
          <w:sz w:val="28"/>
          <w:szCs w:val="28"/>
        </w:rPr>
        <w:t>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д) срок подготовки и реализации инвестиционного проекта;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е) 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3E6279" w:rsidRPr="00D4388D" w:rsidRDefault="003E6279" w:rsidP="00D4388D">
      <w:pPr>
        <w:pStyle w:val="BodyTextIndent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bookmarkStart w:id="11" w:name="i141443"/>
      <w:bookmarkEnd w:id="11"/>
      <w:r w:rsidRPr="00D4388D">
        <w:rPr>
          <w:color w:val="000000"/>
          <w:sz w:val="28"/>
          <w:szCs w:val="28"/>
        </w:rPr>
        <w:t>Задание на проектирование объекта капитального строительства включает в себя: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г) срок и этапы строительства;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з) дополнительные данные (требования к защитным сооружениям, прочие условия).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Основаниями для отказа в принятии документов для проведения проверки являются: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а) непредставление полного комплекта документов, предусмотренных настоящим Порядком;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В случае если недостатки в представленных документах можно устранить без отказа в их принятии, заявитель имеет право в срок, не превышающий 30 дней, устранить такие недостатки.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Проведение проверки начинается после представления заявителем документов, предусмотренных </w:t>
      </w:r>
      <w:hyperlink r:id="rId13" w:anchor="i116559" w:tooltip="пункт 11" w:history="1">
        <w:r w:rsidRPr="00D4388D">
          <w:rPr>
            <w:rStyle w:val="Hyperlink"/>
            <w:bCs/>
            <w:sz w:val="28"/>
            <w:szCs w:val="28"/>
          </w:rPr>
          <w:t>пунктом 1</w:t>
        </w:r>
      </w:hyperlink>
      <w:r w:rsidRPr="00D4388D">
        <w:rPr>
          <w:sz w:val="28"/>
          <w:szCs w:val="28"/>
        </w:rPr>
        <w:t xml:space="preserve">2 </w:t>
      </w:r>
      <w:r w:rsidRPr="00D4388D">
        <w:rPr>
          <w:color w:val="000000"/>
          <w:sz w:val="28"/>
          <w:szCs w:val="28"/>
        </w:rPr>
        <w:t>настоящего Порядка, и завершается направлением (вручением) заявителю заключения об эффективности использования средств местного бюджета, направляемых на реализацию инвестиционного проекта.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Срок проведения проверки, подготовки и выдачи заключения не должен превышать 3 месяцев.</w:t>
      </w:r>
    </w:p>
    <w:p w:rsidR="003E6279" w:rsidRPr="00D4388D" w:rsidRDefault="003E6279" w:rsidP="00D4388D">
      <w:pPr>
        <w:pStyle w:val="Heading1"/>
        <w:numPr>
          <w:ilvl w:val="0"/>
          <w:numId w:val="2"/>
        </w:numPr>
        <w:spacing w:before="120" w:after="120"/>
        <w:jc w:val="center"/>
        <w:rPr>
          <w:rFonts w:ascii="Times New Roman" w:hAnsi="Times New Roman"/>
          <w:color w:val="000080"/>
          <w:sz w:val="28"/>
          <w:szCs w:val="28"/>
        </w:rPr>
      </w:pPr>
      <w:bookmarkStart w:id="12" w:name="i158331"/>
      <w:r w:rsidRPr="00D4388D">
        <w:rPr>
          <w:rFonts w:ascii="Times New Roman" w:hAnsi="Times New Roman"/>
          <w:sz w:val="28"/>
          <w:szCs w:val="28"/>
        </w:rPr>
        <w:t>Выдача заключения об эффективности инвестиционного проекта</w:t>
      </w:r>
      <w:bookmarkEnd w:id="12"/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Результатом проверки является заключение администрации Муниципального образования Огаревское по форме в соответствии с приложением №2 к настоящему Порядку,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Положительное заключение является обязательным документом,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бюджета.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реконструкция, в том числе с элементами реставрации, техническое перевооружение которого осуществляется в соответствии с этим инвестиционным проектом, или изменились показатели, предусмотренные подпунктами «а» - «в» </w:t>
      </w:r>
      <w:hyperlink r:id="rId14" w:anchor="i82896" w:tooltip="пункт 8" w:history="1">
        <w:r w:rsidRPr="00D4388D">
          <w:rPr>
            <w:rStyle w:val="Hyperlink"/>
            <w:bCs/>
            <w:sz w:val="28"/>
            <w:szCs w:val="28"/>
          </w:rPr>
          <w:t>пункта 8</w:t>
        </w:r>
      </w:hyperlink>
      <w:r w:rsidRPr="00D4388D">
        <w:rPr>
          <w:sz w:val="28"/>
          <w:szCs w:val="28"/>
        </w:rPr>
        <w:t xml:space="preserve"> </w:t>
      </w:r>
      <w:r w:rsidRPr="00D4388D">
        <w:rPr>
          <w:color w:val="000000"/>
          <w:sz w:val="28"/>
          <w:szCs w:val="28"/>
        </w:rPr>
        <w:t>настоящего Порядка, то в отношении таких проектов проводится повторная проверка в соответствии с настоящим Порядком.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Отрицательное заключение должно содержать мотивированные выводы о неэффективности использования средств местного бюджета,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3E6279" w:rsidRPr="00D4388D" w:rsidRDefault="003E6279" w:rsidP="00D4388D">
      <w:pPr>
        <w:ind w:firstLine="284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Отрицательное заключение, полученное в соответствии с абзацем вторым пункта 21 настоящего Порядка, должно содержать предложение об отмене ранее принятого решения о дальнейшем предоставлении средств из местного бюджета на реализацию инвестиционного проекта.</w:t>
      </w:r>
    </w:p>
    <w:p w:rsidR="003E6279" w:rsidRPr="00D4388D" w:rsidRDefault="003E6279" w:rsidP="00D4388D">
      <w:pPr>
        <w:numPr>
          <w:ilvl w:val="0"/>
          <w:numId w:val="1"/>
        </w:numPr>
        <w:ind w:left="142" w:firstLine="142"/>
        <w:jc w:val="both"/>
        <w:rPr>
          <w:color w:val="000000"/>
          <w:sz w:val="28"/>
          <w:szCs w:val="28"/>
        </w:rPr>
      </w:pPr>
      <w:r w:rsidRPr="00D4388D">
        <w:rPr>
          <w:color w:val="000000"/>
          <w:sz w:val="28"/>
          <w:szCs w:val="28"/>
        </w:rPr>
        <w:t>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3E6279" w:rsidRPr="00D4388D" w:rsidRDefault="003E6279" w:rsidP="00D4388D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D4388D">
        <w:rPr>
          <w:color w:val="000000"/>
          <w:sz w:val="28"/>
          <w:szCs w:val="28"/>
        </w:rPr>
        <w:t xml:space="preserve">Заключение подписывается главой </w:t>
      </w:r>
      <w:r>
        <w:rPr>
          <w:color w:val="000000"/>
          <w:sz w:val="28"/>
          <w:szCs w:val="28"/>
        </w:rPr>
        <w:t>администрации м</w:t>
      </w:r>
      <w:r w:rsidRPr="00D4388D">
        <w:rPr>
          <w:color w:val="000000"/>
          <w:sz w:val="28"/>
          <w:szCs w:val="28"/>
        </w:rPr>
        <w:t>униципального образования Огаревское</w:t>
      </w:r>
      <w:r>
        <w:rPr>
          <w:color w:val="000000"/>
          <w:sz w:val="28"/>
          <w:szCs w:val="28"/>
        </w:rPr>
        <w:t xml:space="preserve"> Щекинского района</w:t>
      </w:r>
      <w:r w:rsidRPr="00D4388D">
        <w:rPr>
          <w:color w:val="000000"/>
          <w:sz w:val="28"/>
          <w:szCs w:val="28"/>
        </w:rPr>
        <w:t>.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pageBreakBefore/>
        <w:ind w:left="5670"/>
        <w:jc w:val="right"/>
        <w:rPr>
          <w:sz w:val="28"/>
          <w:szCs w:val="28"/>
        </w:rPr>
      </w:pPr>
      <w:r w:rsidRPr="00D4388D">
        <w:rPr>
          <w:sz w:val="28"/>
          <w:szCs w:val="28"/>
        </w:rPr>
        <w:t>Приложение № 1</w:t>
      </w:r>
    </w:p>
    <w:p w:rsidR="003E6279" w:rsidRPr="00D4388D" w:rsidRDefault="003E6279" w:rsidP="00D4388D">
      <w:pPr>
        <w:ind w:left="5670"/>
        <w:jc w:val="right"/>
        <w:rPr>
          <w:sz w:val="28"/>
          <w:szCs w:val="28"/>
        </w:rPr>
      </w:pPr>
      <w:r w:rsidRPr="00D4388D">
        <w:rPr>
          <w:sz w:val="28"/>
          <w:szCs w:val="28"/>
        </w:rPr>
        <w:t>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jc w:val="center"/>
        <w:rPr>
          <w:sz w:val="28"/>
          <w:szCs w:val="28"/>
        </w:rPr>
      </w:pPr>
      <w:r w:rsidRPr="00D4388D">
        <w:rPr>
          <w:sz w:val="28"/>
          <w:szCs w:val="28"/>
        </w:rPr>
        <w:t xml:space="preserve">Паспорт </w:t>
      </w:r>
    </w:p>
    <w:p w:rsidR="003E6279" w:rsidRPr="00D4388D" w:rsidRDefault="003E6279" w:rsidP="00D4388D">
      <w:pPr>
        <w:jc w:val="center"/>
        <w:rPr>
          <w:sz w:val="28"/>
          <w:szCs w:val="28"/>
        </w:rPr>
      </w:pPr>
      <w:r w:rsidRPr="00D4388D">
        <w:rPr>
          <w:sz w:val="28"/>
          <w:szCs w:val="28"/>
        </w:rPr>
        <w:t xml:space="preserve">инвестиционного проекта, представляемого для проведения проверки  на предмет эффективности использования средств местного бюджета, </w:t>
      </w:r>
    </w:p>
    <w:p w:rsidR="003E6279" w:rsidRPr="00D4388D" w:rsidRDefault="003E6279" w:rsidP="00D4388D">
      <w:pPr>
        <w:jc w:val="center"/>
        <w:rPr>
          <w:sz w:val="28"/>
          <w:szCs w:val="28"/>
        </w:rPr>
      </w:pPr>
      <w:r w:rsidRPr="00D4388D">
        <w:rPr>
          <w:sz w:val="28"/>
          <w:szCs w:val="28"/>
        </w:rPr>
        <w:t>направляемых на капитальные вложения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1. Наименование инвестиционного проекта_____________________________________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2. Цель инвестиционного проекта _____________________________________________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3. Срок реализации инвестиционного проекта 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4.Форма реализации инвестиционного проекта (строительство, реконструкция объекта капитального строительства,  иные инвестиции в основной капитал)___________________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5. Сведения о предполагаемом застройщике или заказчике (заказчике-застройщике):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полное и сокращенное наименование юридического лица____________________________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организационно-правовая форма юридического лица 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юридический адрес ____________________________________________________________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должность, Ф.И.О. руководителя юридического лица 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6. Участники инвестиционного проекта ___________________________________________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7. Наличие проектной документации по инвестиционному проекту (ссылка на подтверждающий документ) _____________________________________________________________________________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8. Наличие положительного заключения государственной экспертизы проектной документации и результатов инженерных изысканий (ссылка на документ, копия заключения прилагается) _____________________________________________________________________________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9. 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с указанием года ее определения в тыс.рублей (включая НДС/без НДС), а также рассчитанная в ценах соответствующих лет, в том числе затраты на подготовку проектной документации (указываются в ценах года представления паспорта инвестиционного проекта, а также рассчитанные в ценах соответствующих лет) в тыс.рублей________________________________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>10. Технологическая структура капитальных вложений: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4"/>
      </w:tblGrid>
      <w:tr w:rsidR="003E6279" w:rsidRPr="00D4388D" w:rsidTr="004F11A3">
        <w:tc>
          <w:tcPr>
            <w:tcW w:w="4077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Сметная стоимость, включая НДС, в текущих ценах/ в ценах соответствующих лет (тыс.рублей)</w:t>
            </w:r>
          </w:p>
        </w:tc>
      </w:tr>
      <w:tr w:rsidR="003E6279" w:rsidRPr="00D4388D" w:rsidTr="004F11A3">
        <w:tc>
          <w:tcPr>
            <w:tcW w:w="4077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Сметная стоимость инвестиционного проекта</w:t>
            </w:r>
          </w:p>
        </w:tc>
        <w:tc>
          <w:tcPr>
            <w:tcW w:w="5394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</w:tr>
      <w:tr w:rsidR="003E6279" w:rsidRPr="00D4388D" w:rsidTr="004F11A3">
        <w:tc>
          <w:tcPr>
            <w:tcW w:w="4077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в том числе:</w:t>
            </w:r>
          </w:p>
        </w:tc>
        <w:tc>
          <w:tcPr>
            <w:tcW w:w="5394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</w:tr>
      <w:tr w:rsidR="003E6279" w:rsidRPr="00D4388D" w:rsidTr="004F11A3">
        <w:tc>
          <w:tcPr>
            <w:tcW w:w="4077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строительно-монтажные работы,</w:t>
            </w:r>
          </w:p>
          <w:p w:rsidR="003E6279" w:rsidRPr="00D4388D" w:rsidRDefault="003E6279" w:rsidP="00D8427C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</w:tr>
      <w:tr w:rsidR="003E6279" w:rsidRPr="00D4388D" w:rsidTr="004F11A3">
        <w:tc>
          <w:tcPr>
            <w:tcW w:w="4077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приобретение машин и оборудовании, 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5394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</w:tr>
      <w:tr w:rsidR="003E6279" w:rsidRPr="00D4388D" w:rsidTr="004F11A3">
        <w:tc>
          <w:tcPr>
            <w:tcW w:w="4077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прочие затраты</w:t>
            </w:r>
          </w:p>
        </w:tc>
        <w:tc>
          <w:tcPr>
            <w:tcW w:w="5394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</w:tr>
    </w:tbl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>11. Источники и объемы финансирования инвестиционного проекта, тыс.рублей: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1101"/>
        <w:gridCol w:w="1260"/>
        <w:gridCol w:w="1260"/>
        <w:gridCol w:w="1080"/>
        <w:gridCol w:w="1980"/>
        <w:gridCol w:w="1440"/>
      </w:tblGrid>
      <w:tr w:rsidR="003E6279" w:rsidRPr="00D4388D" w:rsidTr="004F11A3">
        <w:tc>
          <w:tcPr>
            <w:tcW w:w="1707" w:type="dxa"/>
            <w:vMerge w:val="restart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Годы реализации инвестиционного проекта</w:t>
            </w:r>
          </w:p>
        </w:tc>
        <w:tc>
          <w:tcPr>
            <w:tcW w:w="1101" w:type="dxa"/>
            <w:vMerge w:val="restart"/>
          </w:tcPr>
          <w:p w:rsidR="003E6279" w:rsidRPr="00D4388D" w:rsidRDefault="003E6279" w:rsidP="004F11A3">
            <w:pPr>
              <w:ind w:left="-87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Сметная стоимость инвестиционного проекта</w:t>
            </w:r>
          </w:p>
          <w:p w:rsidR="003E6279" w:rsidRPr="00D4388D" w:rsidRDefault="003E6279" w:rsidP="004F11A3">
            <w:pPr>
              <w:ind w:left="-87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(в текущих ценах/</w:t>
            </w:r>
          </w:p>
          <w:p w:rsidR="003E6279" w:rsidRPr="00D4388D" w:rsidRDefault="003E6279" w:rsidP="004F11A3">
            <w:pPr>
              <w:ind w:left="-87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в ценах соответствующих лет)</w:t>
            </w:r>
          </w:p>
        </w:tc>
        <w:tc>
          <w:tcPr>
            <w:tcW w:w="7020" w:type="dxa"/>
            <w:gridSpan w:val="5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Источники финансирования инвестиционного проекта</w:t>
            </w:r>
          </w:p>
        </w:tc>
      </w:tr>
      <w:tr w:rsidR="003E6279" w:rsidRPr="00D4388D" w:rsidTr="004F11A3">
        <w:tc>
          <w:tcPr>
            <w:tcW w:w="1707" w:type="dxa"/>
            <w:vMerge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средства федерального бюджета</w:t>
            </w:r>
          </w:p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(в текущих ценах/ в ценах соответствующих лет)</w:t>
            </w:r>
          </w:p>
        </w:tc>
        <w:tc>
          <w:tcPr>
            <w:tcW w:w="1260" w:type="dxa"/>
          </w:tcPr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средства областного бюджета </w:t>
            </w:r>
          </w:p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(в текущих ценах/ в ценах соответствующих лет)</w:t>
            </w:r>
          </w:p>
        </w:tc>
        <w:tc>
          <w:tcPr>
            <w:tcW w:w="1080" w:type="dxa"/>
          </w:tcPr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средства местного бюджета</w:t>
            </w:r>
          </w:p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(в текущих ценах/ в ценах соответствующих лет)</w:t>
            </w:r>
          </w:p>
        </w:tc>
        <w:tc>
          <w:tcPr>
            <w:tcW w:w="1980" w:type="dxa"/>
          </w:tcPr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собственные средства предполагаемого застройщика или заказчика (заказчика-застройщика) (в текущих ценах/ в ценах соответствующих лет)</w:t>
            </w:r>
          </w:p>
        </w:tc>
        <w:tc>
          <w:tcPr>
            <w:tcW w:w="1440" w:type="dxa"/>
          </w:tcPr>
          <w:p w:rsidR="003E6279" w:rsidRPr="00D4388D" w:rsidRDefault="003E6279" w:rsidP="004F11A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другие внебюджетные источники финансирования (в текущих ценах/ в ценах соответствую-щих лет)</w:t>
            </w:r>
          </w:p>
        </w:tc>
      </w:tr>
      <w:tr w:rsidR="003E6279" w:rsidRPr="00D4388D" w:rsidTr="004F11A3">
        <w:tc>
          <w:tcPr>
            <w:tcW w:w="1707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>Инвестиционный проект – всего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в том числе: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20___ год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20___ год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…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Из них: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этап 1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(пусковой 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комплекс)-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всего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в том числе: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20___ год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20___ год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 …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этап 11 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(пусковой 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комплекс)-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всего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в том числе: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20___ год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20___ год</w:t>
            </w:r>
          </w:p>
          <w:p w:rsidR="003E6279" w:rsidRPr="00D4388D" w:rsidRDefault="003E6279" w:rsidP="004F11A3">
            <w:pPr>
              <w:rPr>
                <w:sz w:val="28"/>
                <w:szCs w:val="28"/>
              </w:rPr>
            </w:pPr>
            <w:r w:rsidRPr="00D4388D">
              <w:rPr>
                <w:sz w:val="28"/>
                <w:szCs w:val="28"/>
              </w:rPr>
              <w:t xml:space="preserve">        …</w:t>
            </w:r>
          </w:p>
        </w:tc>
        <w:tc>
          <w:tcPr>
            <w:tcW w:w="1101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3E6279" w:rsidRPr="00D4388D" w:rsidRDefault="003E6279" w:rsidP="004F11A3">
            <w:pPr>
              <w:rPr>
                <w:sz w:val="28"/>
                <w:szCs w:val="28"/>
              </w:rPr>
            </w:pPr>
          </w:p>
        </w:tc>
      </w:tr>
    </w:tbl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12. Количественные показатели (показатель) результатов реализации инвестиционного </w:t>
      </w:r>
      <w:r>
        <w:rPr>
          <w:sz w:val="28"/>
          <w:szCs w:val="28"/>
        </w:rPr>
        <w:t>проекта</w:t>
      </w:r>
      <w:r w:rsidRPr="00D4388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от</w:t>
      </w:r>
      <w:r w:rsidRPr="00D4388D">
        <w:rPr>
          <w:sz w:val="28"/>
          <w:szCs w:val="28"/>
        </w:rPr>
        <w:t>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тыс.</w:t>
      </w:r>
      <w:r>
        <w:rPr>
          <w:sz w:val="28"/>
          <w:szCs w:val="28"/>
        </w:rPr>
        <w:t xml:space="preserve"> </w:t>
      </w:r>
      <w:r w:rsidRPr="00D4388D">
        <w:rPr>
          <w:sz w:val="28"/>
          <w:szCs w:val="28"/>
        </w:rPr>
        <w:t>рублей / на единицу результата, в текущих ценах __________________________________________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Руководитель     </w:t>
      </w:r>
      <w:r>
        <w:rPr>
          <w:sz w:val="28"/>
          <w:szCs w:val="28"/>
        </w:rPr>
        <w:t xml:space="preserve">                                                  </w:t>
      </w:r>
      <w:r w:rsidRPr="00D4388D">
        <w:rPr>
          <w:sz w:val="28"/>
          <w:szCs w:val="28"/>
        </w:rPr>
        <w:t>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(фамилия, имя, отчество)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__________________________________________            ____________________   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(должность)                                                                        (подпись)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                  «_______» ______________________  20____г.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                                                   МП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>Главный бухгалтер                             _____________________________________________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(фамилия, имя, отчество)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__________________________________________            ____________________   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(должность)                                                                        (подпись)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                  «_______» ______________________  20____г.</w:t>
      </w:r>
    </w:p>
    <w:p w:rsidR="003E6279" w:rsidRPr="00D4388D" w:rsidRDefault="003E6279" w:rsidP="00D4388D">
      <w:pPr>
        <w:pageBreakBefore/>
        <w:ind w:left="5670"/>
        <w:jc w:val="right"/>
        <w:rPr>
          <w:sz w:val="28"/>
          <w:szCs w:val="28"/>
        </w:rPr>
      </w:pPr>
      <w:r w:rsidRPr="00D4388D">
        <w:rPr>
          <w:sz w:val="28"/>
          <w:szCs w:val="28"/>
        </w:rPr>
        <w:t>Приложение № 2</w:t>
      </w:r>
    </w:p>
    <w:p w:rsidR="003E6279" w:rsidRPr="00D4388D" w:rsidRDefault="003E6279" w:rsidP="00D4388D">
      <w:pPr>
        <w:ind w:left="5670"/>
        <w:jc w:val="right"/>
        <w:rPr>
          <w:sz w:val="28"/>
          <w:szCs w:val="28"/>
        </w:rPr>
      </w:pPr>
      <w:r w:rsidRPr="00D4388D">
        <w:rPr>
          <w:sz w:val="28"/>
          <w:szCs w:val="28"/>
        </w:rPr>
        <w:t>к Порядку проведения проверки 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E6279" w:rsidRPr="00D4388D" w:rsidRDefault="003E6279" w:rsidP="00D4388D">
      <w:pPr>
        <w:jc w:val="center"/>
        <w:rPr>
          <w:sz w:val="28"/>
          <w:szCs w:val="28"/>
        </w:rPr>
      </w:pPr>
    </w:p>
    <w:p w:rsidR="003E6279" w:rsidRPr="00D4388D" w:rsidRDefault="003E6279" w:rsidP="00D4388D">
      <w:pPr>
        <w:jc w:val="center"/>
        <w:rPr>
          <w:sz w:val="28"/>
          <w:szCs w:val="28"/>
        </w:rPr>
      </w:pPr>
    </w:p>
    <w:p w:rsidR="003E6279" w:rsidRPr="00D4388D" w:rsidRDefault="003E6279" w:rsidP="00D4388D">
      <w:pPr>
        <w:jc w:val="center"/>
        <w:rPr>
          <w:sz w:val="28"/>
          <w:szCs w:val="28"/>
        </w:rPr>
      </w:pPr>
      <w:r w:rsidRPr="00D4388D">
        <w:rPr>
          <w:sz w:val="28"/>
          <w:szCs w:val="28"/>
        </w:rPr>
        <w:t>Заключение</w:t>
      </w:r>
    </w:p>
    <w:p w:rsidR="003E6279" w:rsidRPr="00D4388D" w:rsidRDefault="003E6279" w:rsidP="00D4388D">
      <w:pPr>
        <w:jc w:val="center"/>
        <w:rPr>
          <w:sz w:val="28"/>
          <w:szCs w:val="28"/>
        </w:rPr>
      </w:pPr>
      <w:r w:rsidRPr="00D4388D">
        <w:rPr>
          <w:sz w:val="28"/>
          <w:szCs w:val="28"/>
        </w:rPr>
        <w:t xml:space="preserve">о результатах проверки инвестиционного проекта </w:t>
      </w:r>
    </w:p>
    <w:p w:rsidR="003E6279" w:rsidRPr="00D4388D" w:rsidRDefault="003E6279" w:rsidP="00D4388D">
      <w:pPr>
        <w:jc w:val="center"/>
        <w:rPr>
          <w:sz w:val="28"/>
          <w:szCs w:val="28"/>
        </w:rPr>
      </w:pPr>
      <w:r w:rsidRPr="00D4388D">
        <w:rPr>
          <w:sz w:val="28"/>
          <w:szCs w:val="28"/>
        </w:rPr>
        <w:t>на предмет эффективности использования средств местного бюджета,</w:t>
      </w:r>
    </w:p>
    <w:p w:rsidR="003E6279" w:rsidRPr="00D4388D" w:rsidRDefault="003E6279" w:rsidP="00D4388D">
      <w:pPr>
        <w:jc w:val="center"/>
        <w:rPr>
          <w:sz w:val="28"/>
          <w:szCs w:val="28"/>
        </w:rPr>
      </w:pPr>
      <w:r w:rsidRPr="00D4388D">
        <w:rPr>
          <w:sz w:val="28"/>
          <w:szCs w:val="28"/>
        </w:rPr>
        <w:t>направляемых на капитальные вложения</w:t>
      </w:r>
    </w:p>
    <w:p w:rsidR="003E6279" w:rsidRPr="00D4388D" w:rsidRDefault="003E6279" w:rsidP="00D4388D">
      <w:pPr>
        <w:jc w:val="center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>1.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Наименование инвестиционного проекта 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Наименование заявителя _____________________________________________________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 xml:space="preserve"> Реквизиты комплекта документов, представленных заявителем: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регистрационный номер __________________________дата_______________ _____________________________________________________________________________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 xml:space="preserve">фамилия, имя, отчество и должность подписавшегося лица 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Срок реализации инвестиционного проекта 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Значения количественных показателей (показателя) реализации инвестиционного проекта с указанием единиц измерения показателей (показателя)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 xml:space="preserve">   ____________________________________________________________________________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 xml:space="preserve"> Сметная стоимость инвестиционного проекта всего в ценах соответствующих лет (в тыс. рублей с одним знаком после запятой)____________________________________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2.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на основе качественных критериев, % _______________________________________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на основе количественных критериев, % 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в том числе по отдельным критериям, % _____________________________________</w:t>
      </w:r>
    </w:p>
    <w:p w:rsidR="003E6279" w:rsidRPr="00D4388D" w:rsidRDefault="003E6279" w:rsidP="00D4388D">
      <w:pPr>
        <w:rPr>
          <w:sz w:val="28"/>
          <w:szCs w:val="28"/>
        </w:rPr>
      </w:pPr>
      <w:r w:rsidRPr="00D4388D">
        <w:rPr>
          <w:sz w:val="28"/>
          <w:szCs w:val="28"/>
        </w:rPr>
        <w:t>значение интегральной оценки эффективности, % ______________________________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3.Заключение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>_____________________________________________________________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3E6279" w:rsidRDefault="003E6279" w:rsidP="00D4388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4388D">
        <w:rPr>
          <w:sz w:val="28"/>
          <w:szCs w:val="28"/>
        </w:rPr>
        <w:t>уници</w:t>
      </w:r>
      <w:r>
        <w:rPr>
          <w:sz w:val="28"/>
          <w:szCs w:val="28"/>
        </w:rPr>
        <w:t>пального образования Огаревское             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__________________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              (подпись)                          (фамилия, имя, отчество)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                                 «_________» __________________ 20____г.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МП</w:t>
      </w:r>
    </w:p>
    <w:p w:rsidR="003E6279" w:rsidRPr="00D4388D" w:rsidRDefault="003E6279" w:rsidP="00D4388D">
      <w:pPr>
        <w:jc w:val="both"/>
        <w:rPr>
          <w:color w:val="000000"/>
          <w:sz w:val="28"/>
          <w:szCs w:val="28"/>
        </w:rPr>
      </w:pPr>
    </w:p>
    <w:p w:rsidR="003E6279" w:rsidRPr="00D4388D" w:rsidRDefault="003E6279" w:rsidP="00D4388D">
      <w:pPr>
        <w:jc w:val="both"/>
        <w:rPr>
          <w:sz w:val="28"/>
          <w:szCs w:val="28"/>
        </w:rPr>
      </w:pPr>
      <w:r w:rsidRPr="00D4388D">
        <w:rPr>
          <w:sz w:val="28"/>
          <w:szCs w:val="28"/>
        </w:rPr>
        <w:t xml:space="preserve">                                                                   </w:t>
      </w: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 w:rsidP="00D4388D">
      <w:pPr>
        <w:rPr>
          <w:sz w:val="28"/>
          <w:szCs w:val="28"/>
        </w:rPr>
      </w:pPr>
    </w:p>
    <w:p w:rsidR="003E6279" w:rsidRPr="00D4388D" w:rsidRDefault="003E6279">
      <w:pPr>
        <w:rPr>
          <w:sz w:val="28"/>
          <w:szCs w:val="28"/>
        </w:rPr>
      </w:pPr>
    </w:p>
    <w:p w:rsidR="003E6279" w:rsidRPr="00D4388D" w:rsidRDefault="003E6279">
      <w:pPr>
        <w:rPr>
          <w:sz w:val="28"/>
          <w:szCs w:val="28"/>
        </w:rPr>
      </w:pPr>
    </w:p>
    <w:sectPr w:rsidR="003E6279" w:rsidRPr="00D4388D" w:rsidSect="00845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6FE4"/>
    <w:multiLevelType w:val="multilevel"/>
    <w:tmpl w:val="9B023458"/>
    <w:lvl w:ilvl="0">
      <w:start w:val="1"/>
      <w:numFmt w:val="decimal"/>
      <w:lvlText w:val="%1."/>
      <w:lvlJc w:val="left"/>
      <w:pPr>
        <w:ind w:left="929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cs="Times New Roman" w:hint="default"/>
      </w:rPr>
    </w:lvl>
  </w:abstractNum>
  <w:abstractNum w:abstractNumId="1">
    <w:nsid w:val="56FD5FE8"/>
    <w:multiLevelType w:val="hybridMultilevel"/>
    <w:tmpl w:val="D290901E"/>
    <w:lvl w:ilvl="0" w:tplc="56BCC5EE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30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B1C3A"/>
    <w:rsid w:val="000B1DD2"/>
    <w:rsid w:val="000C4F43"/>
    <w:rsid w:val="000C60E8"/>
    <w:rsid w:val="000E029A"/>
    <w:rsid w:val="000E1014"/>
    <w:rsid w:val="001035C8"/>
    <w:rsid w:val="00104FC7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D06"/>
    <w:rsid w:val="00243C8A"/>
    <w:rsid w:val="0024475D"/>
    <w:rsid w:val="00252C07"/>
    <w:rsid w:val="002639D1"/>
    <w:rsid w:val="00265369"/>
    <w:rsid w:val="00280CDB"/>
    <w:rsid w:val="0029348D"/>
    <w:rsid w:val="002B26AB"/>
    <w:rsid w:val="002E0749"/>
    <w:rsid w:val="002E336F"/>
    <w:rsid w:val="002F5F27"/>
    <w:rsid w:val="0031742D"/>
    <w:rsid w:val="003300D6"/>
    <w:rsid w:val="003363DE"/>
    <w:rsid w:val="003425E1"/>
    <w:rsid w:val="00343219"/>
    <w:rsid w:val="00360E13"/>
    <w:rsid w:val="00371DD8"/>
    <w:rsid w:val="00373236"/>
    <w:rsid w:val="00395C88"/>
    <w:rsid w:val="003B7A7A"/>
    <w:rsid w:val="003C4449"/>
    <w:rsid w:val="003C76AE"/>
    <w:rsid w:val="003D0BC2"/>
    <w:rsid w:val="003E0EC7"/>
    <w:rsid w:val="003E5B87"/>
    <w:rsid w:val="003E6279"/>
    <w:rsid w:val="00441605"/>
    <w:rsid w:val="00441F72"/>
    <w:rsid w:val="004447E9"/>
    <w:rsid w:val="004572FF"/>
    <w:rsid w:val="00457BA4"/>
    <w:rsid w:val="00475127"/>
    <w:rsid w:val="004C11EE"/>
    <w:rsid w:val="004C3DE4"/>
    <w:rsid w:val="004C5B2A"/>
    <w:rsid w:val="004D15B0"/>
    <w:rsid w:val="004D4F2D"/>
    <w:rsid w:val="004F005B"/>
    <w:rsid w:val="004F11A3"/>
    <w:rsid w:val="00500F6C"/>
    <w:rsid w:val="00504269"/>
    <w:rsid w:val="00504F3A"/>
    <w:rsid w:val="0051628B"/>
    <w:rsid w:val="00522D54"/>
    <w:rsid w:val="00545D6E"/>
    <w:rsid w:val="00556E47"/>
    <w:rsid w:val="00557BE6"/>
    <w:rsid w:val="00575193"/>
    <w:rsid w:val="00580AB9"/>
    <w:rsid w:val="00580E92"/>
    <w:rsid w:val="00583D14"/>
    <w:rsid w:val="005848C4"/>
    <w:rsid w:val="00591482"/>
    <w:rsid w:val="005C4BF2"/>
    <w:rsid w:val="005D621E"/>
    <w:rsid w:val="005D65D2"/>
    <w:rsid w:val="005E1C27"/>
    <w:rsid w:val="005F3C42"/>
    <w:rsid w:val="005F4CE0"/>
    <w:rsid w:val="00601AE9"/>
    <w:rsid w:val="006214C3"/>
    <w:rsid w:val="00627CE2"/>
    <w:rsid w:val="00642D49"/>
    <w:rsid w:val="00643CF9"/>
    <w:rsid w:val="006608AA"/>
    <w:rsid w:val="006852F9"/>
    <w:rsid w:val="00691F4C"/>
    <w:rsid w:val="006931E8"/>
    <w:rsid w:val="006A1081"/>
    <w:rsid w:val="006B1CDC"/>
    <w:rsid w:val="006F063A"/>
    <w:rsid w:val="00707D6F"/>
    <w:rsid w:val="00710210"/>
    <w:rsid w:val="007116B6"/>
    <w:rsid w:val="00726DC4"/>
    <w:rsid w:val="00734B11"/>
    <w:rsid w:val="007741E5"/>
    <w:rsid w:val="007A622D"/>
    <w:rsid w:val="007A64AC"/>
    <w:rsid w:val="007B564B"/>
    <w:rsid w:val="007C6D53"/>
    <w:rsid w:val="007D39CC"/>
    <w:rsid w:val="007F067A"/>
    <w:rsid w:val="007F6D7D"/>
    <w:rsid w:val="008026CE"/>
    <w:rsid w:val="00805501"/>
    <w:rsid w:val="00806695"/>
    <w:rsid w:val="0081648F"/>
    <w:rsid w:val="008205E7"/>
    <w:rsid w:val="00821EA2"/>
    <w:rsid w:val="00835268"/>
    <w:rsid w:val="008450B8"/>
    <w:rsid w:val="0085058B"/>
    <w:rsid w:val="0086045D"/>
    <w:rsid w:val="00862EC1"/>
    <w:rsid w:val="00871032"/>
    <w:rsid w:val="00875CBE"/>
    <w:rsid w:val="00887508"/>
    <w:rsid w:val="00895D6D"/>
    <w:rsid w:val="008A4F04"/>
    <w:rsid w:val="008A7568"/>
    <w:rsid w:val="008B170A"/>
    <w:rsid w:val="008C2C1F"/>
    <w:rsid w:val="008C37EF"/>
    <w:rsid w:val="008C72BA"/>
    <w:rsid w:val="008F628C"/>
    <w:rsid w:val="0091187F"/>
    <w:rsid w:val="0093557D"/>
    <w:rsid w:val="00942EC3"/>
    <w:rsid w:val="0096321D"/>
    <w:rsid w:val="00985DB4"/>
    <w:rsid w:val="0099502E"/>
    <w:rsid w:val="009D7C61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7047F"/>
    <w:rsid w:val="00A7235E"/>
    <w:rsid w:val="00A80803"/>
    <w:rsid w:val="00A873C0"/>
    <w:rsid w:val="00A92212"/>
    <w:rsid w:val="00AA1189"/>
    <w:rsid w:val="00AA240D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71B5A"/>
    <w:rsid w:val="00B85448"/>
    <w:rsid w:val="00B932C2"/>
    <w:rsid w:val="00B961D8"/>
    <w:rsid w:val="00BA44B9"/>
    <w:rsid w:val="00BA559F"/>
    <w:rsid w:val="00BB108E"/>
    <w:rsid w:val="00BB1B79"/>
    <w:rsid w:val="00BC7DAE"/>
    <w:rsid w:val="00BE5C78"/>
    <w:rsid w:val="00C13E3A"/>
    <w:rsid w:val="00C17FDD"/>
    <w:rsid w:val="00C30545"/>
    <w:rsid w:val="00C32083"/>
    <w:rsid w:val="00C3294F"/>
    <w:rsid w:val="00C46162"/>
    <w:rsid w:val="00C50189"/>
    <w:rsid w:val="00C51E41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14088"/>
    <w:rsid w:val="00D235A4"/>
    <w:rsid w:val="00D4388D"/>
    <w:rsid w:val="00D52877"/>
    <w:rsid w:val="00D52D76"/>
    <w:rsid w:val="00D6370F"/>
    <w:rsid w:val="00D74DE0"/>
    <w:rsid w:val="00D8427C"/>
    <w:rsid w:val="00D90E3E"/>
    <w:rsid w:val="00D91A4E"/>
    <w:rsid w:val="00D96324"/>
    <w:rsid w:val="00D96987"/>
    <w:rsid w:val="00DA0712"/>
    <w:rsid w:val="00DA071B"/>
    <w:rsid w:val="00DB3EFB"/>
    <w:rsid w:val="00DB4E7D"/>
    <w:rsid w:val="00DC2D99"/>
    <w:rsid w:val="00DD035A"/>
    <w:rsid w:val="00DE004B"/>
    <w:rsid w:val="00DE1440"/>
    <w:rsid w:val="00DE2340"/>
    <w:rsid w:val="00DE3AF0"/>
    <w:rsid w:val="00DE41AF"/>
    <w:rsid w:val="00DF77B3"/>
    <w:rsid w:val="00E06399"/>
    <w:rsid w:val="00E140B2"/>
    <w:rsid w:val="00E25C45"/>
    <w:rsid w:val="00E41136"/>
    <w:rsid w:val="00E43E49"/>
    <w:rsid w:val="00E44E7C"/>
    <w:rsid w:val="00E51BFB"/>
    <w:rsid w:val="00E5335B"/>
    <w:rsid w:val="00E56191"/>
    <w:rsid w:val="00E628E5"/>
    <w:rsid w:val="00E93B30"/>
    <w:rsid w:val="00EA6A8D"/>
    <w:rsid w:val="00EA7FC4"/>
    <w:rsid w:val="00ED7201"/>
    <w:rsid w:val="00EF1149"/>
    <w:rsid w:val="00EF18C7"/>
    <w:rsid w:val="00EF19E9"/>
    <w:rsid w:val="00F23EA5"/>
    <w:rsid w:val="00F326C8"/>
    <w:rsid w:val="00F5094B"/>
    <w:rsid w:val="00F518DB"/>
    <w:rsid w:val="00F71F69"/>
    <w:rsid w:val="00F903BE"/>
    <w:rsid w:val="00FA3870"/>
    <w:rsid w:val="00FB3FA7"/>
    <w:rsid w:val="00FB6448"/>
    <w:rsid w:val="00FC6A86"/>
    <w:rsid w:val="00FD00BB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8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8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88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a">
    <w:name w:val="Текст с отступом"/>
    <w:basedOn w:val="Normal"/>
    <w:uiPriority w:val="99"/>
    <w:rsid w:val="00D4388D"/>
    <w:pPr>
      <w:widowControl w:val="0"/>
      <w:ind w:firstLine="709"/>
      <w:jc w:val="both"/>
    </w:pPr>
    <w:rPr>
      <w:rFonts w:ascii="Arial Narrow" w:hAnsi="Arial Narrow" w:cs="Arial Narrow"/>
    </w:rPr>
  </w:style>
  <w:style w:type="paragraph" w:styleId="ListParagraph">
    <w:name w:val="List Paragraph"/>
    <w:basedOn w:val="Normal"/>
    <w:uiPriority w:val="99"/>
    <w:qFormat/>
    <w:rsid w:val="00D43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4388D"/>
    <w:rPr>
      <w:rFonts w:cs="Times New Roman"/>
    </w:rPr>
  </w:style>
  <w:style w:type="character" w:styleId="Hyperlink">
    <w:name w:val="Hyperlink"/>
    <w:basedOn w:val="DefaultParagraphFont"/>
    <w:uiPriority w:val="99"/>
    <w:rsid w:val="00D4388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4388D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4388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388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53/53781/" TargetMode="External"/><Relationship Id="rId13" Type="http://schemas.openxmlformats.org/officeDocument/2006/relationships/hyperlink" Target="http://files.stroyinf.ru/Data1/53/5378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troyinf.ru/Data1/53/53781/" TargetMode="External"/><Relationship Id="rId12" Type="http://schemas.openxmlformats.org/officeDocument/2006/relationships/hyperlink" Target="http://files.stroyinf.ru/Data1/53/5378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les.stroyinf.ru/Data1/53/53781/" TargetMode="External"/><Relationship Id="rId11" Type="http://schemas.openxmlformats.org/officeDocument/2006/relationships/hyperlink" Target="http://files.stroyinf.ru/Data1/53/53781/" TargetMode="External"/><Relationship Id="rId5" Type="http://schemas.openxmlformats.org/officeDocument/2006/relationships/hyperlink" Target="http://www.mosexp.ru/sostavlenie_sme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les.stroyinf.ru/Data1/53/537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3/53781/" TargetMode="External"/><Relationship Id="rId14" Type="http://schemas.openxmlformats.org/officeDocument/2006/relationships/hyperlink" Target="http://files.stroyinf.ru/Data1/53/537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15</Pages>
  <Words>4699</Words>
  <Characters>26790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12</cp:revision>
  <dcterms:created xsi:type="dcterms:W3CDTF">2020-01-23T13:01:00Z</dcterms:created>
  <dcterms:modified xsi:type="dcterms:W3CDTF">2020-01-29T08:40:00Z</dcterms:modified>
</cp:coreProperties>
</file>