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99" w:rsidRPr="00D44B47" w:rsidRDefault="00552899" w:rsidP="00D44B47">
      <w:pPr>
        <w:jc w:val="center"/>
        <w:outlineLvl w:val="0"/>
        <w:rPr>
          <w:b/>
          <w:bCs/>
        </w:rPr>
      </w:pPr>
      <w:r w:rsidRPr="00D44B47">
        <w:rPr>
          <w:b/>
          <w:bCs/>
        </w:rPr>
        <w:t>Тульская область</w:t>
      </w:r>
    </w:p>
    <w:p w:rsidR="00552899" w:rsidRPr="00D44B47" w:rsidRDefault="00552899" w:rsidP="00D44B47">
      <w:pPr>
        <w:jc w:val="center"/>
        <w:outlineLvl w:val="0"/>
        <w:rPr>
          <w:b/>
          <w:bCs/>
        </w:rPr>
      </w:pPr>
      <w:r w:rsidRPr="00D44B47">
        <w:rPr>
          <w:b/>
          <w:bCs/>
        </w:rPr>
        <w:t>Муниципальное образование Огаревское</w:t>
      </w:r>
    </w:p>
    <w:p w:rsidR="00552899" w:rsidRPr="00D44B47" w:rsidRDefault="00552899" w:rsidP="00D44B47">
      <w:pPr>
        <w:jc w:val="center"/>
        <w:outlineLvl w:val="0"/>
        <w:rPr>
          <w:b/>
          <w:bCs/>
          <w:spacing w:val="43"/>
        </w:rPr>
      </w:pPr>
      <w:r w:rsidRPr="00D44B47">
        <w:rPr>
          <w:b/>
          <w:bCs/>
          <w:spacing w:val="43"/>
        </w:rPr>
        <w:t>ЩЁКИНСКОГО РАЙОНА</w:t>
      </w:r>
    </w:p>
    <w:p w:rsidR="00552899" w:rsidRPr="00D44B47" w:rsidRDefault="00552899" w:rsidP="00D44B47">
      <w:pPr>
        <w:jc w:val="center"/>
        <w:rPr>
          <w:b/>
          <w:bCs/>
        </w:rPr>
      </w:pPr>
      <w:r w:rsidRPr="00D44B47">
        <w:rPr>
          <w:b/>
          <w:bCs/>
        </w:rPr>
        <w:t>АДМИНИСТРАЦИЯ МУНИЦИПАЛЬНОГО ОБРАЗОВАНИЯ ОГАРЕВСКОЕ ЩЁКИНСКОГО РАЙОНА</w:t>
      </w:r>
    </w:p>
    <w:p w:rsidR="00552899" w:rsidRPr="00D44B47" w:rsidRDefault="00552899" w:rsidP="00D44B47">
      <w:pPr>
        <w:tabs>
          <w:tab w:val="left" w:pos="567"/>
          <w:tab w:val="left" w:pos="5387"/>
        </w:tabs>
        <w:jc w:val="center"/>
        <w:outlineLvl w:val="0"/>
        <w:rPr>
          <w:b/>
          <w:bCs/>
          <w:spacing w:val="30"/>
        </w:rPr>
      </w:pPr>
    </w:p>
    <w:p w:rsidR="00552899" w:rsidRPr="00D44B47" w:rsidRDefault="00552899" w:rsidP="00D44B47">
      <w:pPr>
        <w:tabs>
          <w:tab w:val="left" w:pos="567"/>
          <w:tab w:val="left" w:pos="5387"/>
        </w:tabs>
        <w:jc w:val="center"/>
        <w:outlineLvl w:val="0"/>
        <w:rPr>
          <w:b/>
          <w:bCs/>
          <w:spacing w:val="30"/>
        </w:rPr>
      </w:pPr>
      <w:r w:rsidRPr="00D44B47">
        <w:rPr>
          <w:b/>
          <w:bCs/>
          <w:spacing w:val="30"/>
        </w:rPr>
        <w:t>П О С Т А Н О В Л Е Н И Е</w:t>
      </w:r>
    </w:p>
    <w:p w:rsidR="00552899" w:rsidRPr="00D44B47" w:rsidRDefault="00552899" w:rsidP="00D44B47">
      <w:pPr>
        <w:tabs>
          <w:tab w:val="left" w:pos="567"/>
          <w:tab w:val="left" w:pos="5387"/>
        </w:tabs>
        <w:jc w:val="center"/>
        <w:outlineLvl w:val="0"/>
        <w:rPr>
          <w:b/>
          <w:bCs/>
          <w:spacing w:val="30"/>
        </w:rPr>
      </w:pPr>
    </w:p>
    <w:p w:rsidR="00552899" w:rsidRPr="00D44B47" w:rsidRDefault="00552899" w:rsidP="00D44B47">
      <w:pPr>
        <w:tabs>
          <w:tab w:val="left" w:pos="567"/>
          <w:tab w:val="left" w:pos="5387"/>
        </w:tabs>
        <w:outlineLvl w:val="0"/>
        <w:rPr>
          <w:b/>
          <w:bCs/>
          <w:spacing w:val="30"/>
        </w:rPr>
      </w:pPr>
    </w:p>
    <w:p w:rsidR="00552899" w:rsidRPr="00D44B47" w:rsidRDefault="00552899" w:rsidP="00D44B47">
      <w:pPr>
        <w:tabs>
          <w:tab w:val="left" w:pos="567"/>
          <w:tab w:val="left" w:pos="5387"/>
        </w:tabs>
        <w:outlineLvl w:val="0"/>
        <w:rPr>
          <w:b/>
          <w:bCs/>
          <w:spacing w:val="30"/>
        </w:rPr>
      </w:pPr>
      <w:r>
        <w:rPr>
          <w:b/>
          <w:bCs/>
          <w:spacing w:val="30"/>
        </w:rPr>
        <w:t>_______________</w:t>
      </w:r>
      <w:r w:rsidRPr="00D44B47">
        <w:rPr>
          <w:b/>
        </w:rPr>
        <w:t>201</w:t>
      </w:r>
      <w:r>
        <w:rPr>
          <w:b/>
        </w:rPr>
        <w:t>8</w:t>
      </w:r>
      <w:r w:rsidRPr="00D44B47">
        <w:rPr>
          <w:b/>
        </w:rPr>
        <w:t xml:space="preserve">  года                              </w:t>
      </w:r>
      <w:r>
        <w:rPr>
          <w:b/>
        </w:rPr>
        <w:t xml:space="preserve">                    </w:t>
      </w:r>
      <w:r w:rsidRPr="00D44B47">
        <w:rPr>
          <w:b/>
        </w:rPr>
        <w:t xml:space="preserve">      № </w:t>
      </w:r>
      <w:r>
        <w:rPr>
          <w:b/>
        </w:rPr>
        <w:t>Проект</w:t>
      </w:r>
    </w:p>
    <w:p w:rsidR="00552899" w:rsidRPr="00D44B47" w:rsidRDefault="00552899" w:rsidP="00D44B47">
      <w:pPr>
        <w:jc w:val="center"/>
        <w:rPr>
          <w:b/>
          <w:noProof/>
        </w:rPr>
      </w:pPr>
    </w:p>
    <w:p w:rsidR="00552899" w:rsidRPr="00D44B47" w:rsidRDefault="00552899" w:rsidP="00D44B47">
      <w:pPr>
        <w:jc w:val="center"/>
        <w:rPr>
          <w:b/>
          <w:noProof/>
        </w:rPr>
      </w:pPr>
    </w:p>
    <w:p w:rsidR="00552899" w:rsidRPr="00D44B47" w:rsidRDefault="00552899"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20.03.2017 № 46 «</w:t>
      </w:r>
      <w:r w:rsidRPr="00D44B47">
        <w:rPr>
          <w:b/>
          <w:sz w:val="28"/>
          <w:szCs w:val="28"/>
        </w:rPr>
        <w:t xml:space="preserve">Об утверждении Административного регламента </w:t>
      </w:r>
      <w:r w:rsidRPr="00D44B47">
        <w:rPr>
          <w:b/>
          <w:bCs/>
          <w:sz w:val="28"/>
          <w:szCs w:val="28"/>
        </w:rPr>
        <w:t>«</w:t>
      </w:r>
      <w:r>
        <w:rPr>
          <w:b/>
          <w:bCs/>
          <w:sz w:val="28"/>
          <w:szCs w:val="28"/>
        </w:rPr>
        <w:t>Выдача справок о подтверждении проживания (работы) граждан на территории проживания зоны с льготным социально – экономическим статусом</w:t>
      </w:r>
      <w:r w:rsidRPr="00D44B47">
        <w:rPr>
          <w:b/>
          <w:bCs/>
          <w:sz w:val="28"/>
          <w:szCs w:val="28"/>
        </w:rPr>
        <w:t>»</w:t>
      </w:r>
    </w:p>
    <w:p w:rsidR="00552899" w:rsidRDefault="00552899" w:rsidP="00595528">
      <w:pPr>
        <w:rPr>
          <w:color w:val="000000"/>
        </w:rPr>
      </w:pPr>
    </w:p>
    <w:p w:rsidR="00552899" w:rsidRPr="00D44B47" w:rsidRDefault="00552899" w:rsidP="00595528">
      <w:pPr>
        <w:rPr>
          <w:color w:val="000000"/>
        </w:rPr>
      </w:pPr>
    </w:p>
    <w:p w:rsidR="00552899" w:rsidRDefault="00552899"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552899" w:rsidRPr="00246156" w:rsidRDefault="00552899" w:rsidP="00BD6AF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1. Внести в постановление администрации муниципального образования Огаревское Щекинского района от 2</w:t>
      </w:r>
      <w:r>
        <w:rPr>
          <w:sz w:val="28"/>
          <w:szCs w:val="28"/>
        </w:rPr>
        <w:t>0</w:t>
      </w:r>
      <w:r w:rsidRPr="00246156">
        <w:rPr>
          <w:sz w:val="28"/>
          <w:szCs w:val="28"/>
        </w:rPr>
        <w:t>.03.2017 №</w:t>
      </w:r>
      <w:r>
        <w:rPr>
          <w:sz w:val="28"/>
          <w:szCs w:val="28"/>
        </w:rPr>
        <w:t xml:space="preserve"> </w:t>
      </w:r>
      <w:r w:rsidRPr="0059090A">
        <w:rPr>
          <w:sz w:val="28"/>
          <w:szCs w:val="28"/>
        </w:rPr>
        <w:t xml:space="preserve">46 «Об утверждении Административного регламента </w:t>
      </w:r>
      <w:r w:rsidRPr="0059090A">
        <w:rPr>
          <w:bCs/>
          <w:sz w:val="28"/>
          <w:szCs w:val="28"/>
        </w:rPr>
        <w:t xml:space="preserve">«Выдача справок о подтверждении проживания (работы) граждан на территории </w:t>
      </w:r>
      <w:r>
        <w:rPr>
          <w:bCs/>
          <w:sz w:val="28"/>
          <w:szCs w:val="28"/>
        </w:rPr>
        <w:t xml:space="preserve">проживания </w:t>
      </w:r>
      <w:r w:rsidRPr="0059090A">
        <w:rPr>
          <w:bCs/>
          <w:sz w:val="28"/>
          <w:szCs w:val="28"/>
        </w:rPr>
        <w:t>зоны с льготным социально – экономическим статусом</w:t>
      </w:r>
      <w:r>
        <w:rPr>
          <w:bCs/>
          <w:sz w:val="28"/>
          <w:szCs w:val="28"/>
        </w:rPr>
        <w:t xml:space="preserve">»  следующие изменения: </w:t>
      </w:r>
    </w:p>
    <w:p w:rsidR="00552899" w:rsidRDefault="00552899" w:rsidP="00246156">
      <w:pPr>
        <w:spacing w:line="360" w:lineRule="auto"/>
        <w:ind w:firstLine="709"/>
        <w:rPr>
          <w:color w:val="000000"/>
        </w:rPr>
      </w:pPr>
      <w:r>
        <w:rPr>
          <w:color w:val="000000"/>
        </w:rPr>
        <w:t>1.1.  п. 30 Административного регламента    изложить в  новой редакции:</w:t>
      </w:r>
    </w:p>
    <w:p w:rsidR="00552899" w:rsidRPr="006670C9" w:rsidRDefault="00552899" w:rsidP="00315637">
      <w:pPr>
        <w:spacing w:line="360" w:lineRule="auto"/>
        <w:ind w:firstLine="709"/>
        <w:rPr>
          <w:color w:val="000000"/>
        </w:rPr>
      </w:pPr>
      <w:r>
        <w:rPr>
          <w:color w:val="000000"/>
        </w:rPr>
        <w:t>« 1)</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52899" w:rsidRPr="006670C9" w:rsidRDefault="00552899" w:rsidP="006670C9">
      <w:pPr>
        <w:spacing w:line="360" w:lineRule="auto"/>
        <w:ind w:firstLine="709"/>
        <w:jc w:val="both"/>
        <w:rPr>
          <w:color w:val="000000"/>
        </w:rPr>
      </w:pPr>
      <w:r>
        <w:rPr>
          <w:color w:val="000000"/>
        </w:rPr>
        <w:t xml:space="preserve">2) </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52899" w:rsidRPr="006670C9" w:rsidRDefault="00552899" w:rsidP="006670C9">
      <w:pPr>
        <w:spacing w:line="360" w:lineRule="auto"/>
        <w:ind w:firstLine="709"/>
        <w:jc w:val="both"/>
        <w:rPr>
          <w:color w:val="000000"/>
        </w:rPr>
      </w:pPr>
      <w:r>
        <w:rPr>
          <w:color w:val="000000"/>
        </w:rPr>
        <w:t xml:space="preserve">3)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2899" w:rsidRPr="006670C9" w:rsidRDefault="00552899" w:rsidP="006670C9">
      <w:pPr>
        <w:spacing w:line="360" w:lineRule="auto"/>
        <w:ind w:firstLine="709"/>
        <w:jc w:val="both"/>
        <w:rPr>
          <w:color w:val="000000"/>
        </w:rPr>
      </w:pPr>
      <w:r>
        <w:rPr>
          <w:color w:val="000000"/>
        </w:rPr>
        <w:t xml:space="preserve">4)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52899" w:rsidRPr="006670C9" w:rsidRDefault="00552899" w:rsidP="006670C9">
      <w:pPr>
        <w:spacing w:line="360" w:lineRule="auto"/>
        <w:ind w:firstLine="709"/>
        <w:jc w:val="both"/>
        <w:rPr>
          <w:color w:val="000000"/>
        </w:rPr>
      </w:pPr>
      <w:r>
        <w:rPr>
          <w:color w:val="000000"/>
        </w:rPr>
        <w:t xml:space="preserve">5)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52899" w:rsidRPr="006670C9" w:rsidRDefault="00552899" w:rsidP="006670C9">
      <w:pPr>
        <w:spacing w:line="360" w:lineRule="auto"/>
        <w:ind w:firstLine="709"/>
        <w:jc w:val="both"/>
        <w:rPr>
          <w:color w:val="000000"/>
        </w:rPr>
      </w:pPr>
      <w:r>
        <w:rPr>
          <w:color w:val="000000"/>
        </w:rPr>
        <w:t xml:space="preserve">6)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899" w:rsidRPr="006670C9" w:rsidRDefault="00552899" w:rsidP="006670C9">
      <w:pPr>
        <w:spacing w:line="360" w:lineRule="auto"/>
        <w:ind w:firstLine="709"/>
        <w:jc w:val="both"/>
        <w:rPr>
          <w:color w:val="000000"/>
        </w:rPr>
      </w:pPr>
      <w:r>
        <w:rPr>
          <w:color w:val="000000"/>
        </w:rPr>
        <w:t xml:space="preserve">7)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52899" w:rsidRPr="006670C9" w:rsidRDefault="00552899" w:rsidP="006670C9">
      <w:pPr>
        <w:spacing w:line="360" w:lineRule="auto"/>
        <w:ind w:firstLine="709"/>
        <w:jc w:val="both"/>
        <w:rPr>
          <w:color w:val="000000"/>
        </w:rPr>
      </w:pPr>
      <w:r>
        <w:rPr>
          <w:color w:val="000000"/>
        </w:rPr>
        <w:t xml:space="preserve">8)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552899" w:rsidRDefault="00552899" w:rsidP="00997557">
      <w:pPr>
        <w:spacing w:line="360" w:lineRule="auto"/>
        <w:ind w:firstLine="709"/>
        <w:jc w:val="both"/>
        <w:rPr>
          <w:color w:val="000000"/>
        </w:rPr>
      </w:pPr>
      <w:r>
        <w:rPr>
          <w:color w:val="000000"/>
        </w:rPr>
        <w:t xml:space="preserve">9)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552899" w:rsidRDefault="00552899" w:rsidP="00CB3CC9">
      <w:pPr>
        <w:spacing w:line="360" w:lineRule="auto"/>
        <w:ind w:firstLine="709"/>
        <w:rPr>
          <w:color w:val="000000"/>
        </w:rPr>
      </w:pPr>
      <w:r>
        <w:rPr>
          <w:color w:val="000000"/>
        </w:rPr>
        <w:t>1.2. п. 31 изложить в новой редакции:</w:t>
      </w:r>
    </w:p>
    <w:p w:rsidR="00552899" w:rsidRPr="00B93DED" w:rsidRDefault="00552899" w:rsidP="00CB3CC9">
      <w:pPr>
        <w:spacing w:line="360" w:lineRule="auto"/>
        <w:ind w:firstLine="709"/>
        <w:rPr>
          <w:rFonts w:ascii="Arial" w:hAnsi="Arial" w:cs="Arial"/>
          <w:sz w:val="24"/>
          <w:szCs w:val="24"/>
        </w:rPr>
      </w:pPr>
      <w:r w:rsidRPr="00B93DED">
        <w:rPr>
          <w:rFonts w:ascii="Arial" w:hAnsi="Arial" w:cs="Arial"/>
          <w:sz w:val="24"/>
          <w:szCs w:val="24"/>
        </w:rPr>
        <w:t xml:space="preserve"> </w:t>
      </w:r>
      <w:r>
        <w:rPr>
          <w:rFonts w:ascii="Arial" w:hAnsi="Arial" w:cs="Arial"/>
          <w:sz w:val="24"/>
          <w:szCs w:val="24"/>
        </w:rPr>
        <w:t xml:space="preserve">« 31 </w:t>
      </w:r>
      <w:r w:rsidRPr="001270E2">
        <w:rPr>
          <w:rFonts w:ascii="Arial" w:hAnsi="Arial" w:cs="Arial"/>
          <w:sz w:val="24"/>
          <w:szCs w:val="24"/>
        </w:rPr>
        <w:t>Общие требования к порядку подачи и рассмотрения жалобы:</w:t>
      </w:r>
    </w:p>
    <w:p w:rsidR="00552899" w:rsidRDefault="00552899" w:rsidP="00CB3CC9">
      <w:pPr>
        <w:spacing w:line="360" w:lineRule="auto"/>
        <w:ind w:firstLine="709"/>
        <w:jc w:val="both"/>
      </w:pPr>
      <w:r>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552899" w:rsidRDefault="00552899" w:rsidP="00CB3CC9">
      <w:pPr>
        <w:spacing w:line="360" w:lineRule="auto"/>
        <w:ind w:firstLine="709"/>
        <w:jc w:val="both"/>
      </w:pPr>
      <w:r>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52899" w:rsidRDefault="00552899" w:rsidP="00CB3CC9">
      <w:pPr>
        <w:spacing w:line="360" w:lineRule="auto"/>
        <w:ind w:firstLine="709"/>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2899" w:rsidRDefault="00552899" w:rsidP="00CB3CC9">
      <w:pPr>
        <w:spacing w:line="360" w:lineRule="auto"/>
        <w:ind w:firstLine="709"/>
        <w:jc w:val="both"/>
      </w:pPr>
      <w:r>
        <w:t>1.3. п. 32 изложить в новой редакции:</w:t>
      </w:r>
    </w:p>
    <w:p w:rsidR="00552899" w:rsidRDefault="00552899" w:rsidP="00CB3CC9">
      <w:pPr>
        <w:spacing w:line="360" w:lineRule="auto"/>
        <w:ind w:firstLine="709"/>
        <w:jc w:val="both"/>
      </w:pPr>
      <w: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52899" w:rsidRDefault="00552899" w:rsidP="00CB3CC9">
      <w:pPr>
        <w:spacing w:line="360" w:lineRule="auto"/>
        <w:ind w:firstLine="709"/>
        <w:jc w:val="both"/>
      </w:pPr>
      <w: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552899" w:rsidRDefault="00552899" w:rsidP="00CB3CC9">
      <w:pPr>
        <w:spacing w:line="360" w:lineRule="auto"/>
        <w:ind w:firstLine="709"/>
        <w:jc w:val="both"/>
      </w:pPr>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52899" w:rsidRDefault="00552899" w:rsidP="00CB3CC9">
      <w:pPr>
        <w:spacing w:line="360" w:lineRule="auto"/>
        <w:ind w:firstLine="709"/>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52899" w:rsidRDefault="00552899" w:rsidP="00CB3CC9">
      <w:pPr>
        <w:spacing w:line="360" w:lineRule="auto"/>
        <w:ind w:firstLine="709"/>
        <w:jc w:val="both"/>
      </w:pPr>
      <w:r>
        <w:t>Жалоба должна содержать:</w:t>
      </w:r>
    </w:p>
    <w:p w:rsidR="00552899" w:rsidRDefault="00552899" w:rsidP="00CB3CC9">
      <w:pPr>
        <w:spacing w:line="360" w:lineRule="auto"/>
        <w:ind w:firstLine="709"/>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2899" w:rsidRDefault="00552899" w:rsidP="00CB3CC9">
      <w:pPr>
        <w:spacing w:line="360" w:lineRule="auto"/>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899" w:rsidRDefault="00552899" w:rsidP="00CB3CC9">
      <w:pPr>
        <w:spacing w:line="360" w:lineRule="auto"/>
        <w:ind w:firstLine="709"/>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552899" w:rsidRDefault="00552899" w:rsidP="00CB3CC9">
      <w:pPr>
        <w:spacing w:line="360" w:lineRule="auto"/>
        <w:ind w:firstLine="709"/>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52899" w:rsidRDefault="00552899" w:rsidP="00CB3CC9">
      <w:pPr>
        <w:spacing w:line="360" w:lineRule="auto"/>
        <w:jc w:val="both"/>
      </w:pPr>
      <w:r w:rsidRPr="001467A0">
        <w:t xml:space="preserve">             </w:t>
      </w:r>
      <w: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899" w:rsidRDefault="00552899" w:rsidP="00CB3CC9">
      <w:pPr>
        <w:spacing w:line="360" w:lineRule="auto"/>
        <w:ind w:firstLine="709"/>
        <w:jc w:val="both"/>
      </w:pPr>
      <w:r>
        <w:t>По результатам рассмотрения жалобы принимается одно из следующих решений:</w:t>
      </w:r>
    </w:p>
    <w:p w:rsidR="00552899" w:rsidRDefault="00552899" w:rsidP="00CB3CC9">
      <w:pPr>
        <w:spacing w:line="360" w:lineRule="auto"/>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899" w:rsidRDefault="00552899" w:rsidP="00CB3CC9">
      <w:pPr>
        <w:spacing w:line="360" w:lineRule="auto"/>
        <w:ind w:firstLine="709"/>
        <w:jc w:val="both"/>
      </w:pPr>
      <w:r>
        <w:t>2) в удовлетворении жалобы отказывается.</w:t>
      </w:r>
    </w:p>
    <w:p w:rsidR="00552899" w:rsidRDefault="00552899" w:rsidP="00CB3CC9">
      <w:pPr>
        <w:spacing w:line="360" w:lineRule="auto"/>
        <w:ind w:firstLine="709"/>
        <w:jc w:val="both"/>
      </w:pPr>
      <w: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899" w:rsidRDefault="00552899" w:rsidP="00CB3CC9">
      <w:pPr>
        <w:spacing w:line="360" w:lineRule="auto"/>
        <w:ind w:firstLine="709"/>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552899" w:rsidRPr="001467A0" w:rsidRDefault="00552899" w:rsidP="00CB3CC9">
      <w:pPr>
        <w:spacing w:line="360" w:lineRule="auto"/>
        <w:ind w:firstLine="709"/>
        <w:jc w:val="both"/>
      </w:pPr>
      <w: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552899" w:rsidRPr="00D44B47" w:rsidRDefault="00552899" w:rsidP="00402776">
      <w:pPr>
        <w:pStyle w:val="1"/>
        <w:suppressAutoHyphens/>
        <w:spacing w:line="360" w:lineRule="auto"/>
        <w:ind w:right="-44" w:firstLine="709"/>
        <w:jc w:val="both"/>
        <w:rPr>
          <w:rFonts w:ascii="Times New Roman" w:hAnsi="Times New Roman"/>
          <w:sz w:val="28"/>
          <w:szCs w:val="28"/>
        </w:rPr>
      </w:pPr>
      <w:bookmarkStart w:id="0" w:name="sub_2"/>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bookmarkStart w:id="1" w:name="sub_5"/>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552899" w:rsidRPr="00D44B47" w:rsidRDefault="00552899"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552899" w:rsidRPr="00D44B47" w:rsidRDefault="00552899" w:rsidP="00D44B47">
      <w:pPr>
        <w:spacing w:line="360" w:lineRule="auto"/>
        <w:ind w:firstLine="709"/>
        <w:jc w:val="both"/>
        <w:rPr>
          <w:color w:val="000000"/>
        </w:rPr>
      </w:pPr>
      <w:bookmarkStart w:id="2" w:name="sub_6"/>
      <w:bookmarkEnd w:id="1"/>
      <w:r w:rsidRPr="00D44B47">
        <w:rPr>
          <w:color w:val="000000"/>
        </w:rPr>
        <w:t xml:space="preserve">4. Постановление вступает в силу со дня </w:t>
      </w:r>
      <w:bookmarkEnd w:id="2"/>
      <w:r w:rsidRPr="00D44B47">
        <w:rPr>
          <w:color w:val="000000"/>
        </w:rPr>
        <w:t>официального обнародования.</w:t>
      </w:r>
    </w:p>
    <w:p w:rsidR="00552899" w:rsidRDefault="00552899" w:rsidP="001D5F10">
      <w:pPr>
        <w:ind w:firstLine="709"/>
        <w:rPr>
          <w:b/>
          <w:color w:val="000000"/>
        </w:rPr>
      </w:pPr>
    </w:p>
    <w:p w:rsidR="00552899" w:rsidRDefault="00552899" w:rsidP="001D5F10">
      <w:pPr>
        <w:ind w:firstLine="709"/>
        <w:rPr>
          <w:b/>
          <w:color w:val="000000"/>
        </w:rPr>
      </w:pPr>
    </w:p>
    <w:p w:rsidR="00552899" w:rsidRDefault="00552899" w:rsidP="001D5F10">
      <w:pPr>
        <w:ind w:firstLine="709"/>
        <w:rPr>
          <w:b/>
          <w:color w:val="000000"/>
        </w:rPr>
      </w:pPr>
    </w:p>
    <w:p w:rsidR="00552899" w:rsidRPr="00D44B47" w:rsidRDefault="00552899" w:rsidP="001D5F10">
      <w:pPr>
        <w:ind w:firstLine="709"/>
        <w:rPr>
          <w:b/>
          <w:color w:val="000000"/>
        </w:rPr>
      </w:pPr>
      <w:r w:rsidRPr="00D44B47">
        <w:rPr>
          <w:b/>
          <w:color w:val="000000"/>
        </w:rPr>
        <w:t xml:space="preserve">Глава администрации </w:t>
      </w:r>
    </w:p>
    <w:p w:rsidR="00552899" w:rsidRPr="00D44B47" w:rsidRDefault="00552899"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552899" w:rsidRPr="00D44B47" w:rsidRDefault="00552899" w:rsidP="00FA1754">
      <w:pPr>
        <w:ind w:firstLine="709"/>
        <w:rPr>
          <w:b/>
        </w:rPr>
      </w:pPr>
      <w:r w:rsidRPr="00D44B47">
        <w:rPr>
          <w:b/>
          <w:color w:val="000000"/>
        </w:rPr>
        <w:t>Щекинского района                                                          А.В. Данилин</w:t>
      </w:r>
    </w:p>
    <w:p w:rsidR="00552899" w:rsidRDefault="00552899" w:rsidP="001467A0">
      <w:pPr>
        <w:tabs>
          <w:tab w:val="left" w:pos="720"/>
        </w:tabs>
        <w:autoSpaceDE w:val="0"/>
        <w:autoSpaceDN w:val="0"/>
        <w:adjustRightInd w:val="0"/>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467A0">
      <w:pPr>
        <w:tabs>
          <w:tab w:val="left" w:pos="720"/>
        </w:tabs>
        <w:autoSpaceDE w:val="0"/>
        <w:autoSpaceDN w:val="0"/>
        <w:adjustRightInd w:val="0"/>
        <w:outlineLvl w:val="0"/>
      </w:pPr>
    </w:p>
    <w:p w:rsidR="00552899" w:rsidRDefault="00552899" w:rsidP="00177F23">
      <w:pPr>
        <w:jc w:val="both"/>
      </w:pPr>
      <w:r>
        <w:rPr>
          <w:i/>
          <w:sz w:val="20"/>
          <w:szCs w:val="20"/>
        </w:rPr>
        <w:t xml:space="preserve">                                                                                                                                 </w:t>
      </w:r>
      <w:r>
        <w:t>Согласовано:</w:t>
      </w:r>
    </w:p>
    <w:p w:rsidR="00552899" w:rsidRDefault="00552899" w:rsidP="00177F23">
      <w:pPr>
        <w:jc w:val="both"/>
      </w:pPr>
      <w:r>
        <w:t xml:space="preserve">                                                                                      Курицина Т.Н.</w:t>
      </w:r>
    </w:p>
    <w:p w:rsidR="00552899" w:rsidRDefault="00552899" w:rsidP="00177F23">
      <w:pPr>
        <w:jc w:val="both"/>
      </w:pPr>
      <w:r>
        <w:t xml:space="preserve">                                                                                      Шавлова О.В.</w:t>
      </w: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Default="00552899" w:rsidP="00177F23">
      <w:pPr>
        <w:jc w:val="both"/>
      </w:pPr>
    </w:p>
    <w:p w:rsidR="00552899" w:rsidRPr="00C3555B" w:rsidRDefault="00552899" w:rsidP="00177F23">
      <w:pPr>
        <w:jc w:val="both"/>
      </w:pPr>
    </w:p>
    <w:p w:rsidR="00552899" w:rsidRDefault="00552899" w:rsidP="00177F23">
      <w:pPr>
        <w:jc w:val="both"/>
        <w:rPr>
          <w:i/>
          <w:sz w:val="20"/>
          <w:szCs w:val="20"/>
        </w:rPr>
      </w:pPr>
    </w:p>
    <w:p w:rsidR="00552899" w:rsidRDefault="00552899" w:rsidP="00177F23">
      <w:pPr>
        <w:jc w:val="both"/>
        <w:rPr>
          <w:i/>
          <w:sz w:val="20"/>
          <w:szCs w:val="20"/>
        </w:rPr>
      </w:pPr>
    </w:p>
    <w:p w:rsidR="00552899" w:rsidRDefault="00552899" w:rsidP="00177F23">
      <w:pPr>
        <w:jc w:val="both"/>
        <w:rPr>
          <w:i/>
          <w:sz w:val="20"/>
          <w:szCs w:val="20"/>
        </w:rPr>
      </w:pPr>
    </w:p>
    <w:p w:rsidR="00552899" w:rsidRDefault="00552899" w:rsidP="00177F23">
      <w:pPr>
        <w:jc w:val="both"/>
        <w:rPr>
          <w:i/>
          <w:sz w:val="20"/>
          <w:szCs w:val="20"/>
        </w:rPr>
      </w:pPr>
    </w:p>
    <w:p w:rsidR="00552899" w:rsidRDefault="00552899" w:rsidP="00177F23">
      <w:pPr>
        <w:jc w:val="both"/>
        <w:rPr>
          <w:i/>
          <w:sz w:val="20"/>
          <w:szCs w:val="20"/>
        </w:rPr>
      </w:pPr>
    </w:p>
    <w:p w:rsidR="00552899" w:rsidRPr="00C7539D" w:rsidRDefault="00552899" w:rsidP="00177F23">
      <w:pPr>
        <w:jc w:val="both"/>
        <w:rPr>
          <w:b/>
        </w:rPr>
      </w:pPr>
      <w:r w:rsidRPr="00C7539D">
        <w:t>исп.  Красовская Н.М.</w:t>
      </w:r>
    </w:p>
    <w:p w:rsidR="00552899" w:rsidRPr="00C7539D" w:rsidRDefault="00552899" w:rsidP="00177F23">
      <w:r>
        <w:t xml:space="preserve">тел. </w:t>
      </w:r>
      <w:r w:rsidRPr="00C7539D">
        <w:t>79-1-13</w:t>
      </w:r>
    </w:p>
    <w:p w:rsidR="00552899" w:rsidRPr="00C7539D" w:rsidRDefault="00552899" w:rsidP="00177F23">
      <w:pPr>
        <w:shd w:val="clear" w:color="auto" w:fill="FFFFFF"/>
        <w:jc w:val="both"/>
        <w:rPr>
          <w:color w:val="000000"/>
        </w:rPr>
      </w:pPr>
    </w:p>
    <w:p w:rsidR="00552899" w:rsidRDefault="00552899" w:rsidP="001D5F10">
      <w:pPr>
        <w:tabs>
          <w:tab w:val="left" w:pos="720"/>
        </w:tabs>
        <w:autoSpaceDE w:val="0"/>
        <w:autoSpaceDN w:val="0"/>
        <w:adjustRightInd w:val="0"/>
        <w:ind w:firstLine="709"/>
        <w:jc w:val="right"/>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1D5F10">
      <w:pPr>
        <w:tabs>
          <w:tab w:val="left" w:pos="720"/>
        </w:tabs>
        <w:autoSpaceDE w:val="0"/>
        <w:autoSpaceDN w:val="0"/>
        <w:adjustRightInd w:val="0"/>
        <w:ind w:firstLine="709"/>
        <w:jc w:val="right"/>
        <w:outlineLvl w:val="0"/>
      </w:pPr>
    </w:p>
    <w:p w:rsidR="00552899" w:rsidRDefault="00552899" w:rsidP="00DA52B7"/>
    <w:p w:rsidR="00552899" w:rsidRPr="00D44B47" w:rsidRDefault="00552899" w:rsidP="00350F51">
      <w:pPr>
        <w:autoSpaceDE w:val="0"/>
        <w:autoSpaceDN w:val="0"/>
        <w:adjustRightInd w:val="0"/>
        <w:jc w:val="both"/>
        <w:outlineLvl w:val="0"/>
      </w:pPr>
      <w:bookmarkStart w:id="3" w:name="_GoBack"/>
      <w:bookmarkEnd w:id="3"/>
    </w:p>
    <w:sectPr w:rsidR="00552899"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681D"/>
    <w:rsid w:val="000C7EC6"/>
    <w:rsid w:val="000D51AA"/>
    <w:rsid w:val="000D7E3A"/>
    <w:rsid w:val="000E01B0"/>
    <w:rsid w:val="000E09DF"/>
    <w:rsid w:val="000F4B7A"/>
    <w:rsid w:val="000F75CF"/>
    <w:rsid w:val="0010381B"/>
    <w:rsid w:val="00107558"/>
    <w:rsid w:val="001230BC"/>
    <w:rsid w:val="00123DC4"/>
    <w:rsid w:val="001270E2"/>
    <w:rsid w:val="0012742C"/>
    <w:rsid w:val="0013319C"/>
    <w:rsid w:val="0013602F"/>
    <w:rsid w:val="00144AEE"/>
    <w:rsid w:val="001467A0"/>
    <w:rsid w:val="001570F0"/>
    <w:rsid w:val="00157D3E"/>
    <w:rsid w:val="001615BD"/>
    <w:rsid w:val="00164AA7"/>
    <w:rsid w:val="00174FD1"/>
    <w:rsid w:val="00175C69"/>
    <w:rsid w:val="00177F23"/>
    <w:rsid w:val="00190191"/>
    <w:rsid w:val="00197196"/>
    <w:rsid w:val="001A6B5D"/>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76B5"/>
    <w:rsid w:val="00260020"/>
    <w:rsid w:val="00270A13"/>
    <w:rsid w:val="00284183"/>
    <w:rsid w:val="002946C8"/>
    <w:rsid w:val="0029744D"/>
    <w:rsid w:val="002B4743"/>
    <w:rsid w:val="002C00F9"/>
    <w:rsid w:val="002C607C"/>
    <w:rsid w:val="002E53A8"/>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259E"/>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52899"/>
    <w:rsid w:val="00553014"/>
    <w:rsid w:val="005633EF"/>
    <w:rsid w:val="005662AF"/>
    <w:rsid w:val="005733F8"/>
    <w:rsid w:val="00576197"/>
    <w:rsid w:val="00577937"/>
    <w:rsid w:val="00582FA9"/>
    <w:rsid w:val="00584E3C"/>
    <w:rsid w:val="0059036E"/>
    <w:rsid w:val="0059090A"/>
    <w:rsid w:val="00595528"/>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34D6"/>
    <w:rsid w:val="007143FA"/>
    <w:rsid w:val="00716126"/>
    <w:rsid w:val="00720138"/>
    <w:rsid w:val="00732009"/>
    <w:rsid w:val="00742FFC"/>
    <w:rsid w:val="00755F1B"/>
    <w:rsid w:val="007630EB"/>
    <w:rsid w:val="00766382"/>
    <w:rsid w:val="00773097"/>
    <w:rsid w:val="00777295"/>
    <w:rsid w:val="007840B1"/>
    <w:rsid w:val="00784E28"/>
    <w:rsid w:val="007A65A2"/>
    <w:rsid w:val="007C1155"/>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4D91"/>
    <w:rsid w:val="00943246"/>
    <w:rsid w:val="009469CD"/>
    <w:rsid w:val="00947E7F"/>
    <w:rsid w:val="00963EE9"/>
    <w:rsid w:val="00966217"/>
    <w:rsid w:val="0099132A"/>
    <w:rsid w:val="009915E9"/>
    <w:rsid w:val="00994F25"/>
    <w:rsid w:val="00995BF7"/>
    <w:rsid w:val="0099755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5F53"/>
    <w:rsid w:val="00A3668B"/>
    <w:rsid w:val="00A44104"/>
    <w:rsid w:val="00A45C2D"/>
    <w:rsid w:val="00A61FC4"/>
    <w:rsid w:val="00A6797B"/>
    <w:rsid w:val="00A72742"/>
    <w:rsid w:val="00A73D47"/>
    <w:rsid w:val="00A77433"/>
    <w:rsid w:val="00A838DC"/>
    <w:rsid w:val="00A852BB"/>
    <w:rsid w:val="00AA1B30"/>
    <w:rsid w:val="00AA4CBE"/>
    <w:rsid w:val="00AA776C"/>
    <w:rsid w:val="00AB67B2"/>
    <w:rsid w:val="00AC134C"/>
    <w:rsid w:val="00AC3CFA"/>
    <w:rsid w:val="00AD1549"/>
    <w:rsid w:val="00AE2D2A"/>
    <w:rsid w:val="00AF08E3"/>
    <w:rsid w:val="00AF24F2"/>
    <w:rsid w:val="00B170E1"/>
    <w:rsid w:val="00B21265"/>
    <w:rsid w:val="00B2202A"/>
    <w:rsid w:val="00B30BD4"/>
    <w:rsid w:val="00B34040"/>
    <w:rsid w:val="00B36035"/>
    <w:rsid w:val="00B37F03"/>
    <w:rsid w:val="00B4140A"/>
    <w:rsid w:val="00B41948"/>
    <w:rsid w:val="00B47141"/>
    <w:rsid w:val="00B52705"/>
    <w:rsid w:val="00B657A4"/>
    <w:rsid w:val="00B70CF5"/>
    <w:rsid w:val="00B763CE"/>
    <w:rsid w:val="00B8151F"/>
    <w:rsid w:val="00B81EDE"/>
    <w:rsid w:val="00B83727"/>
    <w:rsid w:val="00B93DED"/>
    <w:rsid w:val="00BA1B99"/>
    <w:rsid w:val="00BA4948"/>
    <w:rsid w:val="00BA6F47"/>
    <w:rsid w:val="00BB6EED"/>
    <w:rsid w:val="00BC21C2"/>
    <w:rsid w:val="00BC315B"/>
    <w:rsid w:val="00BD2CDB"/>
    <w:rsid w:val="00BD4EC5"/>
    <w:rsid w:val="00BD6AF2"/>
    <w:rsid w:val="00BE08E2"/>
    <w:rsid w:val="00BF4064"/>
    <w:rsid w:val="00C02063"/>
    <w:rsid w:val="00C07975"/>
    <w:rsid w:val="00C12001"/>
    <w:rsid w:val="00C16F5E"/>
    <w:rsid w:val="00C17655"/>
    <w:rsid w:val="00C342DB"/>
    <w:rsid w:val="00C3485F"/>
    <w:rsid w:val="00C3555B"/>
    <w:rsid w:val="00C55EC3"/>
    <w:rsid w:val="00C6602B"/>
    <w:rsid w:val="00C706C4"/>
    <w:rsid w:val="00C748BD"/>
    <w:rsid w:val="00C7539D"/>
    <w:rsid w:val="00CB37AC"/>
    <w:rsid w:val="00CB3CC9"/>
    <w:rsid w:val="00CC148A"/>
    <w:rsid w:val="00CC275F"/>
    <w:rsid w:val="00CC2B42"/>
    <w:rsid w:val="00CC4ACC"/>
    <w:rsid w:val="00CD2737"/>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A1D8C"/>
    <w:rsid w:val="00DA52B7"/>
    <w:rsid w:val="00DA62C6"/>
    <w:rsid w:val="00DB4CEF"/>
    <w:rsid w:val="00DC716B"/>
    <w:rsid w:val="00DC7E8A"/>
    <w:rsid w:val="00DE01DD"/>
    <w:rsid w:val="00DE18E4"/>
    <w:rsid w:val="00E029D9"/>
    <w:rsid w:val="00E0591E"/>
    <w:rsid w:val="00E124C4"/>
    <w:rsid w:val="00E153FC"/>
    <w:rsid w:val="00E16995"/>
    <w:rsid w:val="00E26916"/>
    <w:rsid w:val="00E379A1"/>
    <w:rsid w:val="00E62AA1"/>
    <w:rsid w:val="00E6347F"/>
    <w:rsid w:val="00E81045"/>
    <w:rsid w:val="00E860F9"/>
    <w:rsid w:val="00EB584C"/>
    <w:rsid w:val="00EC323E"/>
    <w:rsid w:val="00EE70DC"/>
    <w:rsid w:val="00EF2FCB"/>
    <w:rsid w:val="00F01363"/>
    <w:rsid w:val="00F02022"/>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 w:type="paragraph" w:customStyle="1" w:styleId="pboth">
    <w:name w:val="pboth"/>
    <w:basedOn w:val="Normal"/>
    <w:uiPriority w:val="99"/>
    <w:rsid w:val="007C1155"/>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72742"/>
    <w:rPr>
      <w:rFonts w:cs="Times New Roman"/>
    </w:rPr>
  </w:style>
</w:styles>
</file>

<file path=word/webSettings.xml><?xml version="1.0" encoding="utf-8"?>
<w:webSettings xmlns:r="http://schemas.openxmlformats.org/officeDocument/2006/relationships" xmlns:w="http://schemas.openxmlformats.org/wordprocessingml/2006/main">
  <w:divs>
    <w:div w:id="675619327">
      <w:marLeft w:val="0"/>
      <w:marRight w:val="0"/>
      <w:marTop w:val="0"/>
      <w:marBottom w:val="0"/>
      <w:divBdr>
        <w:top w:val="none" w:sz="0" w:space="0" w:color="auto"/>
        <w:left w:val="none" w:sz="0" w:space="0" w:color="auto"/>
        <w:bottom w:val="none" w:sz="0" w:space="0" w:color="auto"/>
        <w:right w:val="none" w:sz="0" w:space="0" w:color="auto"/>
      </w:divBdr>
    </w:div>
    <w:div w:id="675619328">
      <w:marLeft w:val="0"/>
      <w:marRight w:val="0"/>
      <w:marTop w:val="0"/>
      <w:marBottom w:val="0"/>
      <w:divBdr>
        <w:top w:val="none" w:sz="0" w:space="0" w:color="auto"/>
        <w:left w:val="none" w:sz="0" w:space="0" w:color="auto"/>
        <w:bottom w:val="none" w:sz="0" w:space="0" w:color="auto"/>
        <w:right w:val="none" w:sz="0" w:space="0" w:color="auto"/>
      </w:divBdr>
    </w:div>
    <w:div w:id="675619329">
      <w:marLeft w:val="0"/>
      <w:marRight w:val="0"/>
      <w:marTop w:val="0"/>
      <w:marBottom w:val="0"/>
      <w:divBdr>
        <w:top w:val="none" w:sz="0" w:space="0" w:color="auto"/>
        <w:left w:val="none" w:sz="0" w:space="0" w:color="auto"/>
        <w:bottom w:val="none" w:sz="0" w:space="0" w:color="auto"/>
        <w:right w:val="none" w:sz="0" w:space="0" w:color="auto"/>
      </w:divBdr>
    </w:div>
    <w:div w:id="675619330">
      <w:marLeft w:val="0"/>
      <w:marRight w:val="0"/>
      <w:marTop w:val="0"/>
      <w:marBottom w:val="0"/>
      <w:divBdr>
        <w:top w:val="none" w:sz="0" w:space="0" w:color="auto"/>
        <w:left w:val="none" w:sz="0" w:space="0" w:color="auto"/>
        <w:bottom w:val="none" w:sz="0" w:space="0" w:color="auto"/>
        <w:right w:val="none" w:sz="0" w:space="0" w:color="auto"/>
      </w:divBdr>
    </w:div>
    <w:div w:id="675619331">
      <w:marLeft w:val="0"/>
      <w:marRight w:val="0"/>
      <w:marTop w:val="0"/>
      <w:marBottom w:val="0"/>
      <w:divBdr>
        <w:top w:val="none" w:sz="0" w:space="0" w:color="auto"/>
        <w:left w:val="none" w:sz="0" w:space="0" w:color="auto"/>
        <w:bottom w:val="none" w:sz="0" w:space="0" w:color="auto"/>
        <w:right w:val="none" w:sz="0" w:space="0" w:color="auto"/>
      </w:divBdr>
    </w:div>
    <w:div w:id="675619332">
      <w:marLeft w:val="0"/>
      <w:marRight w:val="0"/>
      <w:marTop w:val="0"/>
      <w:marBottom w:val="0"/>
      <w:divBdr>
        <w:top w:val="none" w:sz="0" w:space="0" w:color="auto"/>
        <w:left w:val="none" w:sz="0" w:space="0" w:color="auto"/>
        <w:bottom w:val="none" w:sz="0" w:space="0" w:color="auto"/>
        <w:right w:val="none" w:sz="0" w:space="0" w:color="auto"/>
      </w:divBdr>
    </w:div>
    <w:div w:id="675619333">
      <w:marLeft w:val="0"/>
      <w:marRight w:val="0"/>
      <w:marTop w:val="0"/>
      <w:marBottom w:val="0"/>
      <w:divBdr>
        <w:top w:val="none" w:sz="0" w:space="0" w:color="auto"/>
        <w:left w:val="none" w:sz="0" w:space="0" w:color="auto"/>
        <w:bottom w:val="none" w:sz="0" w:space="0" w:color="auto"/>
        <w:right w:val="none" w:sz="0" w:space="0" w:color="auto"/>
      </w:divBdr>
    </w:div>
    <w:div w:id="675619334">
      <w:marLeft w:val="0"/>
      <w:marRight w:val="0"/>
      <w:marTop w:val="0"/>
      <w:marBottom w:val="0"/>
      <w:divBdr>
        <w:top w:val="none" w:sz="0" w:space="0" w:color="auto"/>
        <w:left w:val="none" w:sz="0" w:space="0" w:color="auto"/>
        <w:bottom w:val="none" w:sz="0" w:space="0" w:color="auto"/>
        <w:right w:val="none" w:sz="0" w:space="0" w:color="auto"/>
      </w:divBdr>
    </w:div>
    <w:div w:id="675619335">
      <w:marLeft w:val="0"/>
      <w:marRight w:val="0"/>
      <w:marTop w:val="0"/>
      <w:marBottom w:val="0"/>
      <w:divBdr>
        <w:top w:val="none" w:sz="0" w:space="0" w:color="auto"/>
        <w:left w:val="none" w:sz="0" w:space="0" w:color="auto"/>
        <w:bottom w:val="none" w:sz="0" w:space="0" w:color="auto"/>
        <w:right w:val="none" w:sz="0" w:space="0" w:color="auto"/>
      </w:divBdr>
    </w:div>
    <w:div w:id="675619336">
      <w:marLeft w:val="0"/>
      <w:marRight w:val="0"/>
      <w:marTop w:val="0"/>
      <w:marBottom w:val="0"/>
      <w:divBdr>
        <w:top w:val="none" w:sz="0" w:space="0" w:color="auto"/>
        <w:left w:val="none" w:sz="0" w:space="0" w:color="auto"/>
        <w:bottom w:val="none" w:sz="0" w:space="0" w:color="auto"/>
        <w:right w:val="none" w:sz="0" w:space="0" w:color="auto"/>
      </w:divBdr>
    </w:div>
    <w:div w:id="675619337">
      <w:marLeft w:val="0"/>
      <w:marRight w:val="0"/>
      <w:marTop w:val="0"/>
      <w:marBottom w:val="0"/>
      <w:divBdr>
        <w:top w:val="none" w:sz="0" w:space="0" w:color="auto"/>
        <w:left w:val="none" w:sz="0" w:space="0" w:color="auto"/>
        <w:bottom w:val="none" w:sz="0" w:space="0" w:color="auto"/>
        <w:right w:val="none" w:sz="0" w:space="0" w:color="auto"/>
      </w:divBdr>
    </w:div>
    <w:div w:id="675619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11</Pages>
  <Words>2565</Words>
  <Characters>14624</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8</cp:revision>
  <cp:lastPrinted>2018-11-01T09:06:00Z</cp:lastPrinted>
  <dcterms:created xsi:type="dcterms:W3CDTF">2018-11-01T17:07:00Z</dcterms:created>
  <dcterms:modified xsi:type="dcterms:W3CDTF">2018-11-02T06:27:00Z</dcterms:modified>
</cp:coreProperties>
</file>