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D036B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7434C9">
        <w:rPr>
          <w:rFonts w:ascii="PT Astra Serif" w:hAnsi="PT Astra Serif"/>
          <w:b/>
        </w:rPr>
        <w:t>31 марта</w:t>
      </w:r>
      <w:bookmarkStart w:id="0" w:name="_GoBack"/>
      <w:bookmarkEnd w:id="0"/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FE391D">
        <w:rPr>
          <w:rFonts w:ascii="PT Astra Serif" w:hAnsi="PT Astra Serif"/>
          <w:b/>
        </w:rPr>
        <w:t>2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7434C9">
        <w:rPr>
          <w:rFonts w:ascii="PT Astra Serif" w:hAnsi="PT Astra Serif"/>
          <w:b/>
        </w:rPr>
        <w:t>60-173</w:t>
      </w:r>
    </w:p>
    <w:p w:rsidR="00475187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036B7" w:rsidRPr="00DD3C2D" w:rsidRDefault="00D036B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036B7" w:rsidRPr="00DD3C2D" w:rsidRDefault="00D036B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Default="00BA79EE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A79EE">
        <w:rPr>
          <w:rFonts w:ascii="PT Astra Serif" w:hAnsi="PT Astra Serif"/>
          <w:b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>П</w:t>
      </w:r>
      <w:r w:rsidR="007D79EB" w:rsidRPr="00DD3C2D">
        <w:rPr>
          <w:rFonts w:ascii="PT Astra Serif" w:hAnsi="PT Astra Serif" w:cs="Times New Roman"/>
          <w:b w:val="0"/>
          <w:sz w:val="28"/>
          <w:szCs w:val="28"/>
        </w:rPr>
        <w:t xml:space="preserve">риложение № 1 к решению изложить в новой редакции (приложение); </w:t>
      </w:r>
    </w:p>
    <w:p w:rsidR="00E469C3" w:rsidRDefault="00BA79EE" w:rsidP="00E469C3">
      <w:pPr>
        <w:pStyle w:val="ConsPlusNormal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 П</w:t>
      </w:r>
      <w:r w:rsidR="00E469C3">
        <w:rPr>
          <w:rFonts w:ascii="PT Astra Serif" w:hAnsi="PT Astra Serif"/>
          <w:bCs/>
        </w:rPr>
        <w:t>ункт 1 п</w:t>
      </w:r>
      <w:r w:rsidR="00E469C3" w:rsidRPr="002E0F4A">
        <w:rPr>
          <w:rFonts w:ascii="PT Astra Serif" w:hAnsi="PT Astra Serif"/>
          <w:bCs/>
        </w:rPr>
        <w:t>риложени</w:t>
      </w:r>
      <w:r w:rsidR="00E469C3">
        <w:rPr>
          <w:rFonts w:ascii="PT Astra Serif" w:hAnsi="PT Astra Serif"/>
          <w:bCs/>
        </w:rPr>
        <w:t>я</w:t>
      </w:r>
      <w:r w:rsidR="00E469C3" w:rsidRPr="002E0F4A">
        <w:rPr>
          <w:rFonts w:ascii="PT Astra Serif" w:hAnsi="PT Astra Serif"/>
          <w:bCs/>
        </w:rPr>
        <w:t xml:space="preserve"> </w:t>
      </w:r>
      <w:r w:rsidR="00E469C3">
        <w:rPr>
          <w:rFonts w:ascii="PT Astra Serif" w:hAnsi="PT Astra Serif"/>
          <w:bCs/>
        </w:rPr>
        <w:t>3</w:t>
      </w:r>
      <w:r w:rsidR="00E469C3" w:rsidRPr="002E0F4A">
        <w:rPr>
          <w:rFonts w:ascii="PT Astra Serif" w:hAnsi="PT Astra Serif"/>
          <w:bCs/>
        </w:rPr>
        <w:t xml:space="preserve"> к решению изложить в </w:t>
      </w:r>
      <w:r w:rsidR="00E469C3">
        <w:rPr>
          <w:rFonts w:ascii="PT Astra Serif" w:hAnsi="PT Astra Serif"/>
          <w:bCs/>
        </w:rPr>
        <w:t xml:space="preserve">следующей редакции: </w:t>
      </w:r>
    </w:p>
    <w:p w:rsidR="00E469C3" w:rsidRDefault="00E469C3" w:rsidP="00E469C3">
      <w:pPr>
        <w:pStyle w:val="ConsPlusNormal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«1.</w:t>
      </w:r>
      <w:r w:rsidR="00BA79E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Размер годового фонда оплаты труда работников, замещающих </w:t>
      </w:r>
      <w:proofErr w:type="gramStart"/>
      <w:r>
        <w:rPr>
          <w:rFonts w:ascii="PT Astra Serif" w:hAnsi="PT Astra Serif"/>
          <w:bCs/>
        </w:rPr>
        <w:t>должности</w:t>
      </w:r>
      <w:proofErr w:type="gramEnd"/>
      <w:r>
        <w:rPr>
          <w:rFonts w:ascii="PT Astra Serif" w:hAnsi="PT Astra Serif"/>
          <w:bCs/>
        </w:rPr>
        <w:t xml:space="preserve"> не отнесенные к должностям  муниципальной службы состоит из 50 должностных окладов, направленных на выплату должностных окладов и средств, направленных на выплату (в расчете на год):»;</w:t>
      </w:r>
    </w:p>
    <w:p w:rsidR="00BA79EE" w:rsidRDefault="00BA79EE" w:rsidP="00BA79EE">
      <w:pPr>
        <w:pStyle w:val="ConsPlusNormal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</w:t>
      </w:r>
      <w:r w:rsidR="0038224A">
        <w:rPr>
          <w:rFonts w:ascii="PT Astra Serif" w:hAnsi="PT Astra Serif"/>
          <w:bCs/>
        </w:rPr>
        <w:t>2</w:t>
      </w:r>
      <w:r>
        <w:rPr>
          <w:rFonts w:ascii="PT Astra Serif" w:hAnsi="PT Astra Serif"/>
          <w:bCs/>
        </w:rPr>
        <w:t>.Подпункт «в)»</w:t>
      </w:r>
      <w:r w:rsidRPr="0026376D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пункта 1 п</w:t>
      </w:r>
      <w:r w:rsidRPr="002E0F4A">
        <w:rPr>
          <w:rFonts w:ascii="PT Astra Serif" w:hAnsi="PT Astra Serif"/>
          <w:bCs/>
        </w:rPr>
        <w:t>риложени</w:t>
      </w:r>
      <w:r>
        <w:rPr>
          <w:rFonts w:ascii="PT Astra Serif" w:hAnsi="PT Astra Serif"/>
          <w:bCs/>
        </w:rPr>
        <w:t>я</w:t>
      </w:r>
      <w:r w:rsidRPr="002E0F4A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3</w:t>
      </w:r>
      <w:r w:rsidRPr="002E0F4A">
        <w:rPr>
          <w:rFonts w:ascii="PT Astra Serif" w:hAnsi="PT Astra Serif"/>
          <w:bCs/>
        </w:rPr>
        <w:t xml:space="preserve"> к решению изложить в </w:t>
      </w:r>
      <w:r>
        <w:rPr>
          <w:rFonts w:ascii="PT Astra Serif" w:hAnsi="PT Astra Serif"/>
          <w:bCs/>
        </w:rPr>
        <w:t>следующей редакции:</w:t>
      </w:r>
    </w:p>
    <w:p w:rsidR="00BA79EE" w:rsidRDefault="00BA79EE" w:rsidP="00BA79EE">
      <w:pPr>
        <w:pStyle w:val="ConsPlusNormal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«в) премий по результатам работы – в размере четырех должностных окладов</w:t>
      </w:r>
      <w:proofErr w:type="gramStart"/>
      <w:r>
        <w:rPr>
          <w:rFonts w:ascii="PT Astra Serif" w:hAnsi="PT Astra Serif"/>
          <w:bCs/>
        </w:rPr>
        <w:t>.».</w:t>
      </w:r>
      <w:proofErr w:type="gramEnd"/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lastRenderedPageBreak/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FE391D">
        <w:rPr>
          <w:rFonts w:ascii="PT Astra Serif" w:hAnsi="PT Astra Serif"/>
          <w:sz w:val="28"/>
          <w:szCs w:val="28"/>
        </w:rPr>
        <w:t>01</w:t>
      </w:r>
      <w:r w:rsidR="00DD3C2D">
        <w:rPr>
          <w:rFonts w:ascii="PT Astra Serif" w:hAnsi="PT Astra Serif"/>
          <w:sz w:val="28"/>
          <w:szCs w:val="28"/>
        </w:rPr>
        <w:t>.202</w:t>
      </w:r>
      <w:r w:rsidR="00FE391D">
        <w:rPr>
          <w:rFonts w:ascii="PT Astra Serif" w:hAnsi="PT Astra Serif"/>
          <w:sz w:val="28"/>
          <w:szCs w:val="28"/>
        </w:rPr>
        <w:t>2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D036B7" w:rsidRDefault="00D036B7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br w:type="page"/>
      </w: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lastRenderedPageBreak/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D036B7">
        <w:rPr>
          <w:rFonts w:ascii="PT Astra Serif" w:hAnsi="PT Astra Serif"/>
          <w:bCs/>
          <w:sz w:val="28"/>
          <w:szCs w:val="28"/>
        </w:rPr>
        <w:t>31.03.2022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D036B7">
        <w:rPr>
          <w:rFonts w:ascii="PT Astra Serif" w:hAnsi="PT Astra Serif"/>
          <w:bCs/>
          <w:sz w:val="28"/>
          <w:szCs w:val="28"/>
        </w:rPr>
        <w:t xml:space="preserve"> 60-173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E391D"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</w:t>
            </w:r>
            <w:r w:rsidR="00FE391D">
              <w:rPr>
                <w:rFonts w:ascii="PT Astra Serif" w:hAnsi="PT Astra Serif"/>
                <w:sz w:val="28"/>
                <w:szCs w:val="28"/>
              </w:rPr>
              <w:t>567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FE391D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7132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E391D"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E391D"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FE391D"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FE391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</w:t>
            </w:r>
            <w:r w:rsidR="00FE391D">
              <w:rPr>
                <w:rFonts w:ascii="PT Astra Serif" w:hAnsi="PT Astra Serif"/>
                <w:sz w:val="28"/>
                <w:szCs w:val="28"/>
              </w:rPr>
              <w:t>461</w:t>
            </w:r>
            <w:r w:rsidR="00B8251C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206C3"/>
    <w:rsid w:val="001E03E5"/>
    <w:rsid w:val="0020248A"/>
    <w:rsid w:val="002C55A4"/>
    <w:rsid w:val="002E4987"/>
    <w:rsid w:val="00370C02"/>
    <w:rsid w:val="0038224A"/>
    <w:rsid w:val="00475187"/>
    <w:rsid w:val="004B5E6B"/>
    <w:rsid w:val="00726424"/>
    <w:rsid w:val="007434C9"/>
    <w:rsid w:val="007D79EB"/>
    <w:rsid w:val="007F7D28"/>
    <w:rsid w:val="008621DF"/>
    <w:rsid w:val="00AD2CAF"/>
    <w:rsid w:val="00B8251C"/>
    <w:rsid w:val="00BA79EE"/>
    <w:rsid w:val="00C00F78"/>
    <w:rsid w:val="00C132C8"/>
    <w:rsid w:val="00C7685B"/>
    <w:rsid w:val="00CA4D95"/>
    <w:rsid w:val="00CD43E7"/>
    <w:rsid w:val="00D036B7"/>
    <w:rsid w:val="00DD3C2D"/>
    <w:rsid w:val="00E469C3"/>
    <w:rsid w:val="00E57C24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23</cp:revision>
  <cp:lastPrinted>2020-10-21T07:44:00Z</cp:lastPrinted>
  <dcterms:created xsi:type="dcterms:W3CDTF">2019-12-10T09:15:00Z</dcterms:created>
  <dcterms:modified xsi:type="dcterms:W3CDTF">2022-04-04T09:30:00Z</dcterms:modified>
</cp:coreProperties>
</file>