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A" w:rsidRDefault="00E50420" w:rsidP="001B1018">
      <w:pPr>
        <w:pStyle w:val="a8"/>
        <w:spacing w:after="1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209800" cy="73888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047" cy="74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1D" w:rsidRPr="001C31FE" w:rsidRDefault="00B96B02" w:rsidP="001B1018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доложила об итогах электронного взаимодействия </w:t>
      </w:r>
      <w:r w:rsidR="00B9560F">
        <w:rPr>
          <w:rFonts w:ascii="Times New Roman" w:hAnsi="Times New Roman" w:cs="Times New Roman"/>
          <w:sz w:val="28"/>
          <w:szCs w:val="28"/>
        </w:rPr>
        <w:t>ведомства</w:t>
      </w:r>
      <w:r>
        <w:rPr>
          <w:rFonts w:ascii="Times New Roman" w:hAnsi="Times New Roman" w:cs="Times New Roman"/>
          <w:sz w:val="28"/>
          <w:szCs w:val="28"/>
        </w:rPr>
        <w:t xml:space="preserve"> с юридическими лицами за 9 месяцев 2023 </w:t>
      </w:r>
      <w:r w:rsidR="00B9560F">
        <w:rPr>
          <w:rFonts w:ascii="Times New Roman" w:hAnsi="Times New Roman" w:cs="Times New Roman"/>
          <w:sz w:val="28"/>
          <w:szCs w:val="28"/>
        </w:rPr>
        <w:t>года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Инвестиционного комитета</w:t>
      </w:r>
    </w:p>
    <w:p w:rsidR="00B34782" w:rsidRPr="007A266C" w:rsidRDefault="004A13C2" w:rsidP="001B1018">
      <w:pPr>
        <w:pStyle w:val="1"/>
        <w:shd w:val="clear" w:color="auto" w:fill="FFFFFF"/>
        <w:spacing w:before="0" w:after="12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A266C">
        <w:rPr>
          <w:rFonts w:ascii="Times New Roman" w:hAnsi="Times New Roman" w:cs="Times New Roman"/>
          <w:b w:val="0"/>
          <w:sz w:val="28"/>
          <w:szCs w:val="28"/>
        </w:rPr>
        <w:t xml:space="preserve">26 октября 2023 года состоялось </w:t>
      </w:r>
      <w:r w:rsidRPr="007A26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заседание Инвестиционного комитета под председательством Губернатора Тульской области Алексея </w:t>
      </w:r>
      <w:proofErr w:type="spellStart"/>
      <w:r w:rsidRPr="007A26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Дюмина</w:t>
      </w:r>
      <w:proofErr w:type="spellEnd"/>
      <w:r w:rsidRPr="007A26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В заседании приняли участие представители органов исполнительной власти, крупнейших предприятий и организаций, общественных объединений и банков Тульской области.</w:t>
      </w:r>
    </w:p>
    <w:p w:rsidR="00C50B84" w:rsidRPr="007A266C" w:rsidRDefault="004A13C2" w:rsidP="001B101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266C">
        <w:rPr>
          <w:rFonts w:ascii="Times New Roman" w:hAnsi="Times New Roman"/>
          <w:sz w:val="28"/>
          <w:szCs w:val="28"/>
        </w:rPr>
        <w:tab/>
      </w:r>
      <w:r w:rsidR="00C50B84" w:rsidRPr="007A266C">
        <w:rPr>
          <w:rFonts w:ascii="Times New Roman" w:hAnsi="Times New Roman"/>
          <w:sz w:val="28"/>
          <w:szCs w:val="28"/>
        </w:rPr>
        <w:t>На заседании с докладом о</w:t>
      </w:r>
      <w:r w:rsidR="00076C5F" w:rsidRPr="007A266C">
        <w:rPr>
          <w:rFonts w:ascii="Times New Roman" w:hAnsi="Times New Roman"/>
          <w:sz w:val="28"/>
          <w:szCs w:val="28"/>
        </w:rPr>
        <w:t>б</w:t>
      </w:r>
      <w:r w:rsidR="00C50B84" w:rsidRPr="007A266C">
        <w:rPr>
          <w:rFonts w:ascii="Times New Roman" w:hAnsi="Times New Roman"/>
          <w:sz w:val="28"/>
          <w:szCs w:val="28"/>
        </w:rPr>
        <w:t xml:space="preserve"> </w:t>
      </w:r>
      <w:r w:rsidR="007A266C">
        <w:rPr>
          <w:rFonts w:ascii="Times New Roman" w:hAnsi="Times New Roman"/>
          <w:sz w:val="28"/>
          <w:szCs w:val="28"/>
        </w:rPr>
        <w:t>«О</w:t>
      </w:r>
      <w:r w:rsidR="00076C5F" w:rsidRPr="007A266C">
        <w:rPr>
          <w:rFonts w:ascii="Times New Roman" w:hAnsi="Times New Roman"/>
          <w:sz w:val="28"/>
          <w:szCs w:val="28"/>
        </w:rPr>
        <w:t xml:space="preserve">рганизации электронного взаимодействия Управления </w:t>
      </w:r>
      <w:proofErr w:type="spellStart"/>
      <w:r w:rsidR="00076C5F" w:rsidRPr="007A266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76C5F" w:rsidRPr="007A266C">
        <w:rPr>
          <w:rFonts w:ascii="Times New Roman" w:hAnsi="Times New Roman"/>
          <w:sz w:val="28"/>
          <w:szCs w:val="28"/>
        </w:rPr>
        <w:t xml:space="preserve"> по Тульской области с юридическими лицами при предоставлении государственных услуг»</w:t>
      </w:r>
      <w:r w:rsidR="00C50B84" w:rsidRPr="007A266C">
        <w:rPr>
          <w:rFonts w:ascii="Times New Roman" w:hAnsi="Times New Roman"/>
          <w:sz w:val="28"/>
          <w:szCs w:val="28"/>
        </w:rPr>
        <w:t xml:space="preserve"> выступила руководитель Управления </w:t>
      </w:r>
      <w:proofErr w:type="spellStart"/>
      <w:r w:rsidR="00C50B84" w:rsidRPr="007A266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50B84" w:rsidRPr="007A266C">
        <w:rPr>
          <w:rFonts w:ascii="Times New Roman" w:hAnsi="Times New Roman"/>
          <w:sz w:val="28"/>
          <w:szCs w:val="28"/>
        </w:rPr>
        <w:t xml:space="preserve"> по Тульской области Ольга Морозова. </w:t>
      </w:r>
    </w:p>
    <w:p w:rsidR="00C50B84" w:rsidRPr="007A266C" w:rsidRDefault="00C50B84" w:rsidP="001B1018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66C">
        <w:rPr>
          <w:rFonts w:ascii="Times New Roman" w:hAnsi="Times New Roman"/>
          <w:sz w:val="28"/>
          <w:szCs w:val="28"/>
        </w:rPr>
        <w:tab/>
        <w:t>«</w:t>
      </w:r>
      <w:r w:rsidR="00076C5F" w:rsidRPr="007A266C">
        <w:rPr>
          <w:rFonts w:ascii="Times New Roman" w:hAnsi="Times New Roman"/>
          <w:sz w:val="28"/>
          <w:szCs w:val="28"/>
        </w:rPr>
        <w:t xml:space="preserve">Цифровая трансформация и повышение качества предоставляемых услуг </w:t>
      </w:r>
      <w:proofErr w:type="spellStart"/>
      <w:r w:rsidR="00076C5F" w:rsidRPr="007A266C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7A266C">
        <w:rPr>
          <w:rFonts w:ascii="Times New Roman" w:hAnsi="Times New Roman"/>
          <w:sz w:val="28"/>
          <w:szCs w:val="28"/>
        </w:rPr>
        <w:t xml:space="preserve"> – одно из приоритетных направлений деятельности ведомства. </w:t>
      </w:r>
      <w:r w:rsidR="00076C5F" w:rsidRPr="007A266C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«Цифровое государственное управление» </w:t>
      </w:r>
      <w:proofErr w:type="spellStart"/>
      <w:r w:rsidR="00076C5F" w:rsidRPr="007A266C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="00076C5F" w:rsidRPr="007A266C">
        <w:rPr>
          <w:rFonts w:ascii="Times New Roman" w:hAnsi="Times New Roman"/>
          <w:sz w:val="28"/>
          <w:szCs w:val="28"/>
        </w:rPr>
        <w:t xml:space="preserve"> в 2023 году обеспечено интегрирование всех государственных услуг, оказываемых ведомством на Единый портал государственных и муниципальных услуг (ЕПГУ)</w:t>
      </w:r>
      <w:r w:rsidR="008441ED">
        <w:rPr>
          <w:rFonts w:ascii="Times New Roman" w:hAnsi="Times New Roman"/>
          <w:sz w:val="28"/>
          <w:szCs w:val="28"/>
        </w:rPr>
        <w:t xml:space="preserve">. На сегодняшний день у заинтересованных лиц есть реальная возможность посредством ЕПГУ, сайта </w:t>
      </w:r>
      <w:proofErr w:type="spellStart"/>
      <w:r w:rsidR="008441E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441ED">
        <w:rPr>
          <w:rFonts w:ascii="Times New Roman" w:hAnsi="Times New Roman"/>
          <w:sz w:val="28"/>
          <w:szCs w:val="28"/>
        </w:rPr>
        <w:t xml:space="preserve"> подавать документы на осуществление всех учетно-регистрационных действий</w:t>
      </w:r>
      <w:r w:rsidRPr="007A266C">
        <w:rPr>
          <w:rFonts w:ascii="Times New Roman" w:hAnsi="Times New Roman"/>
          <w:sz w:val="28"/>
          <w:szCs w:val="28"/>
        </w:rPr>
        <w:t>», - отметила Ольга Морозова.</w:t>
      </w:r>
    </w:p>
    <w:p w:rsidR="00C50B84" w:rsidRPr="007A266C" w:rsidRDefault="00C50B84" w:rsidP="001B1018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66C">
        <w:rPr>
          <w:rFonts w:ascii="Times New Roman" w:hAnsi="Times New Roman"/>
          <w:sz w:val="28"/>
          <w:szCs w:val="28"/>
        </w:rPr>
        <w:t xml:space="preserve">Также Ольга Морозова привела некоторые </w:t>
      </w:r>
      <w:r w:rsidR="00076C5F" w:rsidRPr="007A266C">
        <w:rPr>
          <w:rFonts w:ascii="Times New Roman" w:hAnsi="Times New Roman"/>
          <w:sz w:val="28"/>
          <w:szCs w:val="28"/>
        </w:rPr>
        <w:t>статистические</w:t>
      </w:r>
      <w:r w:rsidRPr="007A266C">
        <w:rPr>
          <w:rFonts w:ascii="Times New Roman" w:hAnsi="Times New Roman"/>
          <w:sz w:val="28"/>
          <w:szCs w:val="28"/>
        </w:rPr>
        <w:t xml:space="preserve"> сведения, отражающие мощное развитие </w:t>
      </w:r>
      <w:proofErr w:type="spellStart"/>
      <w:r w:rsidRPr="007A266C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A266C">
        <w:rPr>
          <w:rFonts w:ascii="Times New Roman" w:hAnsi="Times New Roman"/>
          <w:sz w:val="28"/>
          <w:szCs w:val="28"/>
        </w:rPr>
        <w:t xml:space="preserve"> системы регистрации за последние несколько лет. Так, за 9 месяцев 2023 года доля</w:t>
      </w:r>
      <w:r w:rsidR="001E04F1" w:rsidRPr="007A266C">
        <w:rPr>
          <w:rFonts w:ascii="Times New Roman" w:hAnsi="Times New Roman"/>
          <w:sz w:val="28"/>
          <w:szCs w:val="28"/>
        </w:rPr>
        <w:t xml:space="preserve"> обращений граждан в Управление для получения государственных услуг в электронном виде</w:t>
      </w:r>
      <w:r w:rsidRPr="007A266C">
        <w:rPr>
          <w:rFonts w:ascii="Times New Roman" w:hAnsi="Times New Roman"/>
          <w:sz w:val="28"/>
          <w:szCs w:val="28"/>
        </w:rPr>
        <w:t xml:space="preserve"> составила </w:t>
      </w:r>
      <w:r w:rsidR="0021785E" w:rsidRPr="007A266C">
        <w:rPr>
          <w:rFonts w:ascii="Times New Roman" w:hAnsi="Times New Roman"/>
          <w:sz w:val="28"/>
          <w:szCs w:val="28"/>
        </w:rPr>
        <w:t>59,6</w:t>
      </w:r>
      <w:r w:rsidRPr="007A266C">
        <w:rPr>
          <w:rFonts w:ascii="Times New Roman" w:hAnsi="Times New Roman"/>
          <w:sz w:val="28"/>
          <w:szCs w:val="28"/>
        </w:rPr>
        <w:t>%,</w:t>
      </w:r>
      <w:r w:rsidR="001E04F1" w:rsidRPr="007A266C">
        <w:rPr>
          <w:rFonts w:ascii="Times New Roman" w:hAnsi="Times New Roman"/>
          <w:sz w:val="28"/>
          <w:szCs w:val="28"/>
        </w:rPr>
        <w:t xml:space="preserve"> от общего количества обращений</w:t>
      </w:r>
      <w:r w:rsidR="00B96B02">
        <w:rPr>
          <w:rFonts w:ascii="Times New Roman" w:hAnsi="Times New Roman"/>
          <w:sz w:val="28"/>
          <w:szCs w:val="28"/>
        </w:rPr>
        <w:t>.</w:t>
      </w:r>
    </w:p>
    <w:p w:rsidR="00B96B02" w:rsidRDefault="007A266C" w:rsidP="008441E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Органами власти и органами местного самоуправления обеспечена 100% подача документов в электронном виде. </w:t>
      </w:r>
      <w:r w:rsidR="008441ED" w:rsidRPr="007A266C">
        <w:rPr>
          <w:rFonts w:ascii="Times New Roman" w:hAnsi="Times New Roman"/>
          <w:sz w:val="28"/>
          <w:szCs w:val="28"/>
        </w:rPr>
        <w:t>Доля пода</w:t>
      </w:r>
      <w:r w:rsidR="008441ED">
        <w:rPr>
          <w:rFonts w:ascii="Times New Roman" w:hAnsi="Times New Roman"/>
          <w:sz w:val="28"/>
          <w:szCs w:val="28"/>
        </w:rPr>
        <w:t>нных</w:t>
      </w:r>
      <w:r w:rsidR="008441ED" w:rsidRPr="007A266C">
        <w:rPr>
          <w:rFonts w:ascii="Times New Roman" w:hAnsi="Times New Roman"/>
          <w:sz w:val="28"/>
          <w:szCs w:val="28"/>
        </w:rPr>
        <w:t xml:space="preserve"> в Управление документов в электронном виде, кредитными организациями </w:t>
      </w:r>
      <w:r w:rsidR="008441ED">
        <w:rPr>
          <w:rFonts w:ascii="Times New Roman" w:hAnsi="Times New Roman"/>
          <w:sz w:val="28"/>
          <w:szCs w:val="28"/>
        </w:rPr>
        <w:t>составляет</w:t>
      </w:r>
      <w:r w:rsidR="008441ED" w:rsidRPr="007A266C">
        <w:rPr>
          <w:rFonts w:ascii="Times New Roman" w:hAnsi="Times New Roman"/>
          <w:sz w:val="28"/>
          <w:szCs w:val="28"/>
        </w:rPr>
        <w:t xml:space="preserve"> 90,8%</w:t>
      </w:r>
      <w:r w:rsidR="008441ED">
        <w:rPr>
          <w:rFonts w:ascii="Times New Roman" w:hAnsi="Times New Roman"/>
          <w:sz w:val="28"/>
          <w:szCs w:val="28"/>
        </w:rPr>
        <w:t>, застройщиками – 78,8%, юридическими лицами – 69,3%.</w:t>
      </w:r>
    </w:p>
    <w:p w:rsidR="00C50B84" w:rsidRPr="007A266C" w:rsidRDefault="00B96B02" w:rsidP="001B1018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максимального участия юридических лиц в электронном взаимодействии</w:t>
      </w:r>
      <w:r w:rsidR="007F20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Управлением организовано</w:t>
      </w:r>
      <w:r w:rsidR="003C1D1B">
        <w:rPr>
          <w:rFonts w:ascii="Times New Roman" w:hAnsi="Times New Roman"/>
          <w:sz w:val="28"/>
          <w:szCs w:val="28"/>
        </w:rPr>
        <w:t xml:space="preserve"> м</w:t>
      </w:r>
      <w:r w:rsidR="007A266C">
        <w:rPr>
          <w:rFonts w:ascii="Times New Roman" w:hAnsi="Times New Roman"/>
          <w:sz w:val="28"/>
          <w:szCs w:val="28"/>
        </w:rPr>
        <w:t>етодическое сопровождение по вопросам подачи документов в электронном виде</w:t>
      </w:r>
      <w:r w:rsidR="00C50B84" w:rsidRPr="007A266C">
        <w:rPr>
          <w:rFonts w:ascii="Times New Roman" w:hAnsi="Times New Roman"/>
          <w:sz w:val="28"/>
          <w:szCs w:val="28"/>
        </w:rPr>
        <w:t xml:space="preserve"> с </w:t>
      </w:r>
      <w:r w:rsidR="00AD3AED" w:rsidRPr="007A266C">
        <w:rPr>
          <w:rFonts w:ascii="Times New Roman" w:hAnsi="Times New Roman"/>
          <w:sz w:val="28"/>
          <w:szCs w:val="28"/>
        </w:rPr>
        <w:t>кредитными организациями</w:t>
      </w:r>
      <w:r w:rsidR="00C50B84" w:rsidRPr="007A266C">
        <w:rPr>
          <w:rFonts w:ascii="Times New Roman" w:hAnsi="Times New Roman"/>
          <w:sz w:val="28"/>
          <w:szCs w:val="28"/>
        </w:rPr>
        <w:t>,</w:t>
      </w:r>
      <w:r w:rsidR="00B9560F">
        <w:rPr>
          <w:rFonts w:ascii="Times New Roman" w:hAnsi="Times New Roman"/>
          <w:sz w:val="28"/>
          <w:szCs w:val="28"/>
        </w:rPr>
        <w:t xml:space="preserve"> градообразующими организациями,</w:t>
      </w:r>
      <w:r w:rsidR="00C50B84" w:rsidRPr="007A266C">
        <w:rPr>
          <w:rFonts w:ascii="Times New Roman" w:hAnsi="Times New Roman"/>
          <w:sz w:val="28"/>
          <w:szCs w:val="28"/>
        </w:rPr>
        <w:t xml:space="preserve"> застройщиками</w:t>
      </w:r>
      <w:r w:rsidR="007F2044">
        <w:rPr>
          <w:rFonts w:ascii="Times New Roman" w:hAnsi="Times New Roman"/>
          <w:sz w:val="28"/>
          <w:szCs w:val="28"/>
        </w:rPr>
        <w:t xml:space="preserve"> региона</w:t>
      </w:r>
      <w:r w:rsidR="00C50B84" w:rsidRPr="007A266C">
        <w:rPr>
          <w:rFonts w:ascii="Times New Roman" w:hAnsi="Times New Roman"/>
          <w:sz w:val="28"/>
          <w:szCs w:val="28"/>
        </w:rPr>
        <w:t>.</w:t>
      </w:r>
      <w:r w:rsidR="001B1018" w:rsidRPr="007A266C">
        <w:rPr>
          <w:rFonts w:ascii="Times New Roman" w:hAnsi="Times New Roman"/>
          <w:sz w:val="28"/>
          <w:szCs w:val="28"/>
        </w:rPr>
        <w:t xml:space="preserve"> </w:t>
      </w:r>
    </w:p>
    <w:p w:rsidR="004A13C2" w:rsidRDefault="004A13C2" w:rsidP="001B101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A13C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76C5F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48BA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018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C7861"/>
    <w:rsid w:val="001D2477"/>
    <w:rsid w:val="001D30E5"/>
    <w:rsid w:val="001D3623"/>
    <w:rsid w:val="001D7DAD"/>
    <w:rsid w:val="001E04F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85E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1D1B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3C2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B7CA6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66C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2044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1ED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3130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2FF9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3AED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560F"/>
    <w:rsid w:val="00B96B02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0B8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315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2023-10-27T08:38:00Z</cp:lastPrinted>
  <dcterms:created xsi:type="dcterms:W3CDTF">2023-10-27T10:07:00Z</dcterms:created>
  <dcterms:modified xsi:type="dcterms:W3CDTF">2023-10-27T10:07:00Z</dcterms:modified>
</cp:coreProperties>
</file>