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94CFB" w:rsidRPr="00494CFB" w:rsidRDefault="004F5039" w:rsidP="00494CFB">
      <w:pPr>
        <w:pStyle w:val="1"/>
        <w:shd w:val="clear" w:color="auto" w:fill="FFFFFF"/>
        <w:spacing w:before="0" w:after="0" w:line="30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по Тульской области проведен анализ эффективности</w:t>
      </w:r>
      <w:r w:rsidR="00494CFB" w:rsidRPr="00494CFB">
        <w:rPr>
          <w:rFonts w:ascii="Times New Roman" w:hAnsi="Times New Roman" w:cs="Times New Roman"/>
          <w:bCs w:val="0"/>
          <w:sz w:val="28"/>
          <w:szCs w:val="28"/>
        </w:rPr>
        <w:t xml:space="preserve"> использования земель для их вовлечения в жилищное строительство</w:t>
      </w:r>
    </w:p>
    <w:p w:rsidR="00AA501D" w:rsidRPr="00494CFB" w:rsidRDefault="00AA501D" w:rsidP="00494CFB">
      <w:pPr>
        <w:pStyle w:val="1"/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782" w:rsidRPr="00494CFB" w:rsidRDefault="00C657A6" w:rsidP="00EB4E46">
      <w:pPr>
        <w:pStyle w:val="1"/>
        <w:shd w:val="clear" w:color="auto" w:fill="FFFFFF"/>
        <w:spacing w:before="0" w:after="150" w:line="240" w:lineRule="auto"/>
        <w:ind w:firstLine="708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  <w:shd w:val="clear" w:color="auto" w:fill="FFFFFF"/>
        </w:rPr>
        <w:t>С</w:t>
      </w:r>
      <w:r w:rsidR="00494CFB" w:rsidRPr="00494CFB">
        <w:rPr>
          <w:rFonts w:ascii="Times New Roman" w:hAnsi="Times New Roman" w:cs="Times New Roman"/>
          <w:b w:val="0"/>
          <w:kern w:val="0"/>
          <w:sz w:val="28"/>
          <w:szCs w:val="28"/>
          <w:shd w:val="clear" w:color="auto" w:fill="FFFFFF"/>
        </w:rPr>
        <w:t>остоялось заседание оперативного штаба по проведению анализа эффективности использования земельных участков на территории Тульской области для определения возможности вовлечения их в оборот в целях жилищного строительства</w:t>
      </w:r>
      <w:r w:rsidR="00494CFB" w:rsidRPr="00494CFB"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  <w:t>.</w:t>
      </w:r>
    </w:p>
    <w:p w:rsidR="00494CFB" w:rsidRPr="00494CFB" w:rsidRDefault="00494CFB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CFB">
        <w:rPr>
          <w:rFonts w:ascii="Times New Roman" w:hAnsi="Times New Roman"/>
          <w:sz w:val="28"/>
          <w:szCs w:val="28"/>
          <w:shd w:val="clear" w:color="auto" w:fill="FFFFFF"/>
        </w:rPr>
        <w:t>В Тульской области с 2021 года функционирует оперативный штаб с целью выявления земельных участков и территорий, имеющих потенциал развития жилищного строительства на территории Тульской области. Оперативным штабом проводится сбор информации по таким земельным участкам и территориям, а также анализ полученных сведений для подготовки предложений по вовлечению участков под жилищное строительство.</w:t>
      </w:r>
    </w:p>
    <w:p w:rsidR="00494CFB" w:rsidRDefault="00494CFB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CFB">
        <w:rPr>
          <w:rFonts w:ascii="Times New Roman" w:hAnsi="Times New Roman"/>
          <w:sz w:val="28"/>
          <w:szCs w:val="28"/>
          <w:shd w:val="clear" w:color="auto" w:fill="FFFFFF"/>
        </w:rPr>
        <w:t>В оперативный штаб входят представители регио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нального Управления </w:t>
      </w:r>
      <w:proofErr w:type="spellStart"/>
      <w:r w:rsidR="007D12D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 и филиала ППК «</w:t>
      </w:r>
      <w:proofErr w:type="spellStart"/>
      <w:r w:rsidR="007D12DD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="007D12D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94CF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>Министерства имущественных и земельных отношений Тульской области,</w:t>
      </w:r>
      <w:r w:rsidRPr="00494CFB">
        <w:rPr>
          <w:rFonts w:ascii="Times New Roman" w:hAnsi="Times New Roman"/>
          <w:sz w:val="28"/>
          <w:szCs w:val="28"/>
          <w:shd w:val="clear" w:color="auto" w:fill="FFFFFF"/>
        </w:rPr>
        <w:t xml:space="preserve"> Мин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>истерства строительства Тульской области</w:t>
      </w:r>
      <w:r w:rsidRPr="00494CF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МТУ </w:t>
      </w:r>
      <w:proofErr w:type="spellStart"/>
      <w:r w:rsidRPr="00494CFB">
        <w:rPr>
          <w:rFonts w:ascii="Times New Roman" w:hAnsi="Times New Roman"/>
          <w:sz w:val="28"/>
          <w:szCs w:val="28"/>
          <w:shd w:val="clear" w:color="auto" w:fill="FFFFFF"/>
        </w:rPr>
        <w:t>Росимущества</w:t>
      </w:r>
      <w:proofErr w:type="spellEnd"/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 в Тульской, Рязанской и Орловской областях, Управления Федеральной налоговой службы по Тульской области и </w:t>
      </w:r>
      <w:r w:rsidR="007D12DD" w:rsidRPr="00494CFB">
        <w:rPr>
          <w:rFonts w:ascii="Times New Roman" w:hAnsi="Times New Roman"/>
          <w:sz w:val="28"/>
          <w:szCs w:val="28"/>
          <w:shd w:val="clear" w:color="auto" w:fill="FFFFFF"/>
        </w:rPr>
        <w:t>АО «ДОМ.РФ»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55EB5" w:rsidRPr="00555EB5" w:rsidRDefault="00555EB5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заседании</w:t>
      </w:r>
      <w:r w:rsidR="00EB4E46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проведена работа по актуализации перечня земельных участков, потенциально возможных для вовлечения под жилищное строительство, а также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рассмотрены </w:t>
      </w:r>
      <w:r w:rsidRPr="00555EB5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555EB5">
        <w:rPr>
          <w:rFonts w:ascii="Times New Roman" w:hAnsi="Times New Roman"/>
          <w:sz w:val="28"/>
          <w:szCs w:val="28"/>
        </w:rPr>
        <w:t xml:space="preserve"> по включению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B4E46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перечень</w:t>
      </w:r>
      <w:r w:rsidR="00EB4E46">
        <w:rPr>
          <w:rFonts w:ascii="Times New Roman" w:hAnsi="Times New Roman"/>
          <w:sz w:val="28"/>
          <w:szCs w:val="28"/>
        </w:rPr>
        <w:t xml:space="preserve"> таких</w:t>
      </w:r>
      <w:r w:rsidRPr="00555EB5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EB4E46">
        <w:rPr>
          <w:rFonts w:ascii="Times New Roman" w:hAnsi="Times New Roman"/>
          <w:sz w:val="28"/>
          <w:szCs w:val="28"/>
        </w:rPr>
        <w:t>.</w:t>
      </w:r>
      <w:r w:rsidR="00755F2B">
        <w:rPr>
          <w:rFonts w:ascii="Times New Roman" w:hAnsi="Times New Roman"/>
          <w:sz w:val="28"/>
          <w:szCs w:val="28"/>
        </w:rPr>
        <w:t xml:space="preserve"> </w:t>
      </w:r>
    </w:p>
    <w:p w:rsidR="00870DD1" w:rsidRPr="00EB4E46" w:rsidRDefault="00EB4E46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на </w:t>
      </w:r>
      <w:r w:rsidR="004F5039">
        <w:rPr>
          <w:rFonts w:ascii="Times New Roman" w:hAnsi="Times New Roman"/>
          <w:sz w:val="28"/>
          <w:szCs w:val="28"/>
          <w:shd w:val="clear" w:color="auto" w:fill="FFFFFF"/>
        </w:rPr>
        <w:t>28 ноября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</w:t>
      </w:r>
      <w:r w:rsidR="00870DD1" w:rsidRPr="00870DD1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 перечень из </w:t>
      </w:r>
      <w:r w:rsidR="00870DD1">
        <w:rPr>
          <w:rFonts w:ascii="Times New Roman" w:hAnsi="Times New Roman"/>
          <w:sz w:val="28"/>
          <w:szCs w:val="28"/>
          <w:shd w:val="clear" w:color="auto" w:fill="FFFFFF"/>
        </w:rPr>
        <w:t>559</w:t>
      </w:r>
      <w:r w:rsidR="00870DD1" w:rsidRPr="00870DD1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земельных участков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 xml:space="preserve"> и территорий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Тульской области</w:t>
      </w:r>
      <w:r w:rsidR="00870DD1" w:rsidRPr="00870DD1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могут быть вовлечены в оборот в целях жилищного строительства, общей площадью </w:t>
      </w:r>
      <w:r w:rsidR="00870DD1">
        <w:rPr>
          <w:rFonts w:ascii="Times New Roman" w:hAnsi="Times New Roman"/>
          <w:sz w:val="28"/>
          <w:szCs w:val="28"/>
          <w:shd w:val="clear" w:color="auto" w:fill="FFFFFF"/>
        </w:rPr>
        <w:t>823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Ростреестра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sectPr w:rsidR="00870DD1" w:rsidRPr="00EB4E4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17B79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4CFB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5039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5EB5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3866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5F2B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12D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0DD1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657A6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368E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4E46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7E7E7"/>
            <w:bottom w:val="none" w:sz="0" w:space="0" w:color="E7E7E7"/>
            <w:right w:val="none" w:sz="0" w:space="0" w:color="E7E7E7"/>
          </w:divBdr>
        </w:div>
        <w:div w:id="737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2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2023-11-28T09:20:00Z</cp:lastPrinted>
  <dcterms:created xsi:type="dcterms:W3CDTF">2023-11-29T07:30:00Z</dcterms:created>
  <dcterms:modified xsi:type="dcterms:W3CDTF">2023-11-29T07:30:00Z</dcterms:modified>
</cp:coreProperties>
</file>