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Pr="00E04408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A606A" w:rsidRPr="00684A37" w:rsidRDefault="00BD32F0" w:rsidP="00684A37">
      <w:pPr>
        <w:jc w:val="center"/>
        <w:rPr>
          <w:rFonts w:ascii="Times New Roman" w:hAnsi="Times New Roman"/>
          <w:b/>
          <w:sz w:val="28"/>
          <w:szCs w:val="28"/>
        </w:rPr>
      </w:pPr>
      <w:r w:rsidRPr="000C0C7A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Тульской</w:t>
      </w:r>
      <w:r w:rsidRPr="000C0C7A">
        <w:rPr>
          <w:rFonts w:ascii="Times New Roman" w:hAnsi="Times New Roman"/>
          <w:b/>
          <w:sz w:val="28"/>
          <w:szCs w:val="28"/>
        </w:rPr>
        <w:t xml:space="preserve"> области</w:t>
      </w:r>
      <w:r w:rsidR="002201F4">
        <w:rPr>
          <w:rFonts w:ascii="Times New Roman" w:hAnsi="Times New Roman"/>
          <w:b/>
          <w:sz w:val="28"/>
          <w:szCs w:val="28"/>
        </w:rPr>
        <w:t xml:space="preserve"> </w:t>
      </w:r>
      <w:r w:rsidR="00A648D9">
        <w:rPr>
          <w:rFonts w:ascii="Times New Roman" w:hAnsi="Times New Roman"/>
          <w:b/>
          <w:sz w:val="28"/>
          <w:szCs w:val="28"/>
        </w:rPr>
        <w:t>продолжается работа</w:t>
      </w:r>
      <w:r w:rsidR="002201F4">
        <w:rPr>
          <w:rFonts w:ascii="Times New Roman" w:hAnsi="Times New Roman"/>
          <w:b/>
          <w:sz w:val="28"/>
          <w:szCs w:val="28"/>
        </w:rPr>
        <w:t xml:space="preserve"> по наполнению реестра границ</w:t>
      </w:r>
      <w:r w:rsidR="00A648D9">
        <w:rPr>
          <w:rFonts w:ascii="Times New Roman" w:hAnsi="Times New Roman"/>
          <w:b/>
          <w:sz w:val="28"/>
          <w:szCs w:val="28"/>
        </w:rPr>
        <w:t xml:space="preserve"> актуальными сведениями</w:t>
      </w:r>
    </w:p>
    <w:p w:rsidR="007F0D03" w:rsidRDefault="00A648D9" w:rsidP="00A648D9">
      <w:pPr>
        <w:spacing w:before="100" w:beforeAutospacing="1" w:after="100" w:afterAutospacing="1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Тульской области продолжается работа </w:t>
      </w:r>
      <w:r w:rsidRPr="00A648D9">
        <w:rPr>
          <w:rFonts w:ascii="Times New Roman" w:hAnsi="Times New Roman"/>
          <w:sz w:val="28"/>
          <w:szCs w:val="28"/>
          <w:shd w:val="clear" w:color="auto" w:fill="FFFFFF"/>
        </w:rPr>
        <w:t>по внесению в Единый государственный реестр недвижимости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(ЕГРН)</w:t>
      </w:r>
      <w:r w:rsidRPr="00A648D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актуальных и достоверных </w:t>
      </w:r>
      <w:r w:rsidRPr="00A648D9">
        <w:rPr>
          <w:rFonts w:ascii="Times New Roman" w:hAnsi="Times New Roman"/>
          <w:sz w:val="28"/>
          <w:szCs w:val="28"/>
          <w:shd w:val="clear" w:color="auto" w:fill="FFFFFF"/>
        </w:rPr>
        <w:t>сведений.</w:t>
      </w:r>
      <w:r>
        <w:rPr>
          <w:rFonts w:ascii="Times New Roman" w:hAnsi="Times New Roman"/>
          <w:sz w:val="28"/>
          <w:szCs w:val="28"/>
        </w:rPr>
        <w:t xml:space="preserve"> В</w:t>
      </w:r>
      <w:r w:rsidR="007F0D03" w:rsidRPr="00BD32F0">
        <w:rPr>
          <w:rFonts w:ascii="Times New Roman" w:hAnsi="Times New Roman"/>
          <w:sz w:val="28"/>
          <w:szCs w:val="28"/>
        </w:rPr>
        <w:t xml:space="preserve"> регионе осуществляются мероприятия по наполнению ЕГРН сведениями о границах между субъектами Российской Федерации, муниципальных образований, населенных</w:t>
      </w:r>
      <w:r w:rsidR="007F0D03">
        <w:rPr>
          <w:rFonts w:ascii="Times New Roman" w:hAnsi="Times New Roman"/>
          <w:sz w:val="28"/>
          <w:szCs w:val="28"/>
        </w:rPr>
        <w:t xml:space="preserve"> пунктов и территориальных зон, п</w:t>
      </w:r>
      <w:r w:rsidR="007F0D03" w:rsidRPr="00BD32F0">
        <w:rPr>
          <w:rFonts w:ascii="Times New Roman" w:hAnsi="Times New Roman"/>
          <w:sz w:val="28"/>
          <w:szCs w:val="28"/>
        </w:rPr>
        <w:t xml:space="preserve">роводится пространственный анализ </w:t>
      </w:r>
      <w:r w:rsidR="007F0D03">
        <w:rPr>
          <w:rFonts w:ascii="Times New Roman" w:hAnsi="Times New Roman"/>
          <w:sz w:val="28"/>
          <w:szCs w:val="28"/>
        </w:rPr>
        <w:t xml:space="preserve">сведений ЕГРН </w:t>
      </w:r>
      <w:r w:rsidR="007F0D03" w:rsidRPr="00BD32F0">
        <w:rPr>
          <w:rFonts w:ascii="Times New Roman" w:hAnsi="Times New Roman"/>
          <w:sz w:val="28"/>
          <w:szCs w:val="28"/>
        </w:rPr>
        <w:t>на выявление пересечений с границами земельных участков, муниципальных образований, населенных пунктов, территориальных зон, лесничеств, сведения о которых содержатся в ЕГРН</w:t>
      </w:r>
      <w:r w:rsidR="007F0D03">
        <w:rPr>
          <w:rFonts w:ascii="Times New Roman" w:hAnsi="Times New Roman"/>
          <w:sz w:val="28"/>
          <w:szCs w:val="28"/>
        </w:rPr>
        <w:t>.</w:t>
      </w:r>
    </w:p>
    <w:p w:rsidR="0002631D" w:rsidRDefault="0002631D" w:rsidP="00A648D9">
      <w:pPr>
        <w:spacing w:before="100" w:beforeAutospacing="1" w:after="100" w:afterAutospacing="1" w:line="240" w:lineRule="auto"/>
        <w:ind w:left="-142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31D">
        <w:rPr>
          <w:rFonts w:ascii="Times New Roman" w:hAnsi="Times New Roman"/>
          <w:sz w:val="28"/>
          <w:szCs w:val="28"/>
          <w:shd w:val="clear" w:color="auto" w:fill="FFFFFF"/>
        </w:rPr>
        <w:t xml:space="preserve">Всего по состоянию на 1 </w:t>
      </w:r>
      <w:r>
        <w:rPr>
          <w:rFonts w:ascii="Times New Roman" w:hAnsi="Times New Roman"/>
          <w:sz w:val="28"/>
          <w:szCs w:val="28"/>
          <w:shd w:val="clear" w:color="auto" w:fill="FFFFFF"/>
        </w:rPr>
        <w:t>января 2023</w:t>
      </w:r>
      <w:r w:rsidRPr="0002631D">
        <w:rPr>
          <w:rFonts w:ascii="Times New Roman" w:hAnsi="Times New Roman"/>
          <w:sz w:val="28"/>
          <w:szCs w:val="28"/>
          <w:shd w:val="clear" w:color="auto" w:fill="FFFFFF"/>
        </w:rPr>
        <w:t xml:space="preserve"> года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Тульской области</w:t>
      </w:r>
      <w:r w:rsidRPr="0002631D">
        <w:rPr>
          <w:rFonts w:ascii="Times New Roman" w:hAnsi="Times New Roman"/>
          <w:sz w:val="28"/>
          <w:szCs w:val="28"/>
          <w:shd w:val="clear" w:color="auto" w:fill="FFFFFF"/>
        </w:rPr>
        <w:t xml:space="preserve"> в Едином государственном реестре недвижимости содержатся сведения о границах 1</w:t>
      </w:r>
      <w:r>
        <w:rPr>
          <w:rFonts w:ascii="Times New Roman" w:hAnsi="Times New Roman"/>
          <w:sz w:val="28"/>
          <w:szCs w:val="28"/>
          <w:shd w:val="clear" w:color="auto" w:fill="FFFFFF"/>
        </w:rPr>
        <w:t>03</w:t>
      </w:r>
      <w:r w:rsidRPr="0002631D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муниципальных образований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2 298</w:t>
      </w:r>
      <w:r w:rsidRPr="0002631D">
        <w:rPr>
          <w:rFonts w:ascii="Times New Roman" w:hAnsi="Times New Roman"/>
          <w:sz w:val="28"/>
          <w:szCs w:val="28"/>
          <w:shd w:val="clear" w:color="auto" w:fill="FFFFFF"/>
        </w:rPr>
        <w:t xml:space="preserve"> насел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енных пунктов из </w:t>
      </w:r>
      <w:r w:rsidR="005E4BBE"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3 478, что составляет 100</w:t>
      </w:r>
      <w:r w:rsidRPr="0002631D">
        <w:rPr>
          <w:rFonts w:ascii="Times New Roman" w:hAnsi="Times New Roman"/>
          <w:sz w:val="28"/>
          <w:szCs w:val="28"/>
          <w:shd w:val="clear" w:color="auto" w:fill="FFFFFF"/>
        </w:rPr>
        <w:t>% от общего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количества </w:t>
      </w:r>
      <w:r w:rsidR="005E4BBE">
        <w:rPr>
          <w:rFonts w:ascii="Times New Roman" w:hAnsi="Times New Roman"/>
          <w:sz w:val="28"/>
          <w:szCs w:val="28"/>
          <w:shd w:val="clear" w:color="auto" w:fill="FFFFFF"/>
        </w:rPr>
        <w:t>муниципальных образований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66</w:t>
      </w:r>
      <w:r w:rsidRPr="0002631D">
        <w:rPr>
          <w:rFonts w:ascii="Times New Roman" w:hAnsi="Times New Roman"/>
          <w:sz w:val="28"/>
          <w:szCs w:val="28"/>
          <w:shd w:val="clear" w:color="auto" w:fill="FFFFFF"/>
        </w:rPr>
        <w:t>% населенных пунктов региона.</w:t>
      </w:r>
    </w:p>
    <w:p w:rsidR="0002631D" w:rsidRDefault="0002631D" w:rsidP="00A648D9">
      <w:pPr>
        <w:spacing w:before="100" w:beforeAutospacing="1" w:after="100" w:afterAutospacing="1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Также в ЕГРН внесены границы между</w:t>
      </w:r>
      <w:r w:rsidRPr="0002631D">
        <w:rPr>
          <w:rFonts w:ascii="Times New Roman" w:hAnsi="Times New Roman"/>
          <w:sz w:val="28"/>
          <w:szCs w:val="28"/>
        </w:rPr>
        <w:t xml:space="preserve"> </w:t>
      </w:r>
      <w:r w:rsidRPr="007F0D03">
        <w:rPr>
          <w:rFonts w:ascii="Times New Roman" w:hAnsi="Times New Roman"/>
          <w:sz w:val="28"/>
          <w:szCs w:val="28"/>
        </w:rPr>
        <w:t>Тульской и Рязанской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E4BBE">
        <w:rPr>
          <w:rFonts w:ascii="Times New Roman" w:hAnsi="Times New Roman"/>
          <w:sz w:val="28"/>
          <w:szCs w:val="28"/>
          <w:shd w:val="clear" w:color="auto" w:fill="FFFFFF"/>
        </w:rPr>
        <w:t xml:space="preserve">Тульской и Липецкой,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Тульской и Орловской, </w:t>
      </w:r>
      <w:r w:rsidRPr="007F0D03">
        <w:rPr>
          <w:rFonts w:ascii="Times New Roman" w:hAnsi="Times New Roman"/>
          <w:sz w:val="28"/>
          <w:szCs w:val="28"/>
        </w:rPr>
        <w:t>Тульской и Калужской областями</w:t>
      </w:r>
      <w:r>
        <w:rPr>
          <w:rFonts w:ascii="Times New Roman" w:hAnsi="Times New Roman"/>
          <w:sz w:val="28"/>
          <w:szCs w:val="28"/>
        </w:rPr>
        <w:t>, что составляет 80% от общего числа границ.</w:t>
      </w:r>
    </w:p>
    <w:p w:rsidR="00941BA8" w:rsidRDefault="00941BA8" w:rsidP="00941BA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0C7A">
        <w:rPr>
          <w:rFonts w:ascii="Times New Roman" w:hAnsi="Times New Roman"/>
          <w:sz w:val="28"/>
          <w:szCs w:val="28"/>
        </w:rPr>
        <w:t>«</w:t>
      </w:r>
      <w:r w:rsidRPr="0002631D">
        <w:rPr>
          <w:rFonts w:ascii="Times New Roman" w:hAnsi="Times New Roman"/>
          <w:sz w:val="28"/>
          <w:szCs w:val="28"/>
        </w:rPr>
        <w:t xml:space="preserve">Наличие в </w:t>
      </w:r>
      <w:r w:rsidR="003D3D97">
        <w:rPr>
          <w:rFonts w:ascii="Times New Roman" w:hAnsi="Times New Roman"/>
          <w:sz w:val="28"/>
          <w:szCs w:val="28"/>
        </w:rPr>
        <w:t>ЕГРН</w:t>
      </w:r>
      <w:r w:rsidRPr="0002631D">
        <w:rPr>
          <w:rFonts w:ascii="Times New Roman" w:hAnsi="Times New Roman"/>
          <w:sz w:val="28"/>
          <w:szCs w:val="28"/>
        </w:rPr>
        <w:t xml:space="preserve"> информации о границах имеет важное значение, так как позволяет предотвратить земельные споры, нарушения в сфере земельных отношений, а также возникновение ошибок при предоставлении земельных участков</w:t>
      </w:r>
      <w:r>
        <w:rPr>
          <w:rFonts w:ascii="Times New Roman" w:hAnsi="Times New Roman"/>
          <w:sz w:val="28"/>
          <w:szCs w:val="28"/>
        </w:rPr>
        <w:t>», - рассказала</w:t>
      </w:r>
      <w:r w:rsidR="003D3D97">
        <w:rPr>
          <w:rFonts w:ascii="Times New Roman" w:hAnsi="Times New Roman"/>
          <w:sz w:val="28"/>
          <w:szCs w:val="28"/>
        </w:rPr>
        <w:t xml:space="preserve"> заместитель руководителя</w:t>
      </w:r>
      <w:r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3D3D97">
        <w:rPr>
          <w:rFonts w:ascii="Times New Roman" w:hAnsi="Times New Roman"/>
          <w:sz w:val="28"/>
          <w:szCs w:val="28"/>
        </w:rPr>
        <w:t>Татьяна Трусова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941BA8" w:rsidRPr="0002631D" w:rsidRDefault="00941BA8" w:rsidP="00941BA8">
      <w:pPr>
        <w:spacing w:before="100" w:beforeAutospacing="1" w:after="100" w:afterAutospacing="1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этого, в ЕГРН уже содержатся сведения о 488 границах территориальных зон, 20 979</w:t>
      </w:r>
      <w:r w:rsidRPr="00941B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21DF">
        <w:rPr>
          <w:rFonts w:ascii="Times New Roman" w:hAnsi="Times New Roman"/>
          <w:color w:val="000000"/>
          <w:sz w:val="28"/>
          <w:szCs w:val="28"/>
        </w:rPr>
        <w:t>границ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0121DF">
        <w:rPr>
          <w:rFonts w:ascii="Times New Roman" w:hAnsi="Times New Roman"/>
          <w:color w:val="000000"/>
          <w:sz w:val="28"/>
          <w:szCs w:val="28"/>
        </w:rPr>
        <w:t xml:space="preserve"> зон с особыми условиями использования </w:t>
      </w:r>
      <w:r w:rsidRPr="000121DF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, 588 </w:t>
      </w:r>
      <w:r w:rsidRPr="000121DF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>ях</w:t>
      </w:r>
      <w:r w:rsidRPr="000121DF">
        <w:rPr>
          <w:rFonts w:ascii="Times New Roman" w:hAnsi="Times New Roman"/>
          <w:sz w:val="28"/>
          <w:szCs w:val="28"/>
        </w:rPr>
        <w:t xml:space="preserve"> объектов </w:t>
      </w:r>
      <w:r w:rsidRPr="000121DF">
        <w:rPr>
          <w:rFonts w:ascii="Times New Roman" w:hAnsi="Times New Roman"/>
          <w:color w:val="000000"/>
          <w:sz w:val="28"/>
          <w:szCs w:val="28"/>
        </w:rPr>
        <w:t>культурного наследия</w:t>
      </w:r>
      <w:r>
        <w:rPr>
          <w:rFonts w:ascii="Times New Roman" w:hAnsi="Times New Roman"/>
          <w:color w:val="000000"/>
          <w:sz w:val="28"/>
          <w:szCs w:val="28"/>
        </w:rPr>
        <w:t xml:space="preserve">, 56 </w:t>
      </w:r>
      <w:r w:rsidRPr="000121DF">
        <w:rPr>
          <w:rFonts w:ascii="Times New Roman" w:hAnsi="Times New Roman"/>
          <w:color w:val="000000"/>
          <w:sz w:val="28"/>
          <w:szCs w:val="28"/>
        </w:rPr>
        <w:t>особо охраняемы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0121DF">
        <w:rPr>
          <w:rFonts w:ascii="Times New Roman" w:hAnsi="Times New Roman"/>
          <w:color w:val="000000"/>
          <w:sz w:val="28"/>
          <w:szCs w:val="28"/>
        </w:rPr>
        <w:t xml:space="preserve"> природны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0121DF">
        <w:rPr>
          <w:rFonts w:ascii="Times New Roman" w:hAnsi="Times New Roman"/>
          <w:color w:val="000000"/>
          <w:sz w:val="28"/>
          <w:szCs w:val="28"/>
        </w:rPr>
        <w:t xml:space="preserve"> территори</w:t>
      </w:r>
      <w:r>
        <w:rPr>
          <w:rFonts w:ascii="Times New Roman" w:hAnsi="Times New Roman"/>
          <w:color w:val="000000"/>
          <w:sz w:val="28"/>
          <w:szCs w:val="28"/>
        </w:rPr>
        <w:t xml:space="preserve">ях, 304 </w:t>
      </w:r>
      <w:r w:rsidRPr="000121DF">
        <w:rPr>
          <w:rFonts w:ascii="Times New Roman" w:hAnsi="Times New Roman"/>
          <w:sz w:val="28"/>
          <w:szCs w:val="28"/>
        </w:rPr>
        <w:t>санитарно-защитны</w:t>
      </w:r>
      <w:r>
        <w:rPr>
          <w:rFonts w:ascii="Times New Roman" w:hAnsi="Times New Roman"/>
          <w:sz w:val="28"/>
          <w:szCs w:val="28"/>
        </w:rPr>
        <w:t>х зонах, 456 зонах</w:t>
      </w:r>
      <w:r w:rsidRPr="000121DF">
        <w:rPr>
          <w:rFonts w:ascii="Times New Roman" w:hAnsi="Times New Roman"/>
          <w:sz w:val="28"/>
          <w:szCs w:val="28"/>
        </w:rPr>
        <w:t xml:space="preserve"> охраны объектов культурного наследия</w:t>
      </w:r>
      <w:r>
        <w:rPr>
          <w:rFonts w:ascii="Times New Roman" w:hAnsi="Times New Roman"/>
          <w:sz w:val="28"/>
          <w:szCs w:val="28"/>
        </w:rPr>
        <w:t xml:space="preserve">, 1 особой экономической зоне, 12 лесничествах, 66 </w:t>
      </w:r>
      <w:r w:rsidRPr="000121DF">
        <w:rPr>
          <w:rFonts w:ascii="Times New Roman" w:hAnsi="Times New Roman"/>
          <w:sz w:val="28"/>
          <w:szCs w:val="28"/>
        </w:rPr>
        <w:t>береговы</w:t>
      </w:r>
      <w:r>
        <w:rPr>
          <w:rFonts w:ascii="Times New Roman" w:hAnsi="Times New Roman"/>
          <w:sz w:val="28"/>
          <w:szCs w:val="28"/>
        </w:rPr>
        <w:t>х</w:t>
      </w:r>
      <w:r w:rsidRPr="000121DF">
        <w:rPr>
          <w:rFonts w:ascii="Times New Roman" w:hAnsi="Times New Roman"/>
          <w:sz w:val="28"/>
          <w:szCs w:val="28"/>
        </w:rPr>
        <w:t xml:space="preserve"> лини</w:t>
      </w:r>
      <w:r>
        <w:rPr>
          <w:rFonts w:ascii="Times New Roman" w:hAnsi="Times New Roman"/>
          <w:sz w:val="28"/>
          <w:szCs w:val="28"/>
        </w:rPr>
        <w:t>ях</w:t>
      </w:r>
      <w:r w:rsidRPr="000121DF">
        <w:rPr>
          <w:rFonts w:ascii="Times New Roman" w:hAnsi="Times New Roman"/>
          <w:sz w:val="28"/>
          <w:szCs w:val="28"/>
        </w:rPr>
        <w:t xml:space="preserve"> (границ</w:t>
      </w:r>
      <w:r>
        <w:rPr>
          <w:rFonts w:ascii="Times New Roman" w:hAnsi="Times New Roman"/>
          <w:sz w:val="28"/>
          <w:szCs w:val="28"/>
        </w:rPr>
        <w:t>ах</w:t>
      </w:r>
      <w:r w:rsidRPr="000121DF">
        <w:rPr>
          <w:rFonts w:ascii="Times New Roman" w:hAnsi="Times New Roman"/>
          <w:sz w:val="28"/>
          <w:szCs w:val="28"/>
        </w:rPr>
        <w:t xml:space="preserve"> водных объектов)</w:t>
      </w:r>
      <w:r>
        <w:rPr>
          <w:rFonts w:ascii="Times New Roman" w:hAnsi="Times New Roman"/>
          <w:sz w:val="28"/>
          <w:szCs w:val="28"/>
        </w:rPr>
        <w:t xml:space="preserve">, 86 </w:t>
      </w:r>
      <w:proofErr w:type="spellStart"/>
      <w:r w:rsidRPr="000121DF">
        <w:rPr>
          <w:rFonts w:ascii="Times New Roman" w:hAnsi="Times New Roman"/>
          <w:sz w:val="28"/>
          <w:szCs w:val="28"/>
        </w:rPr>
        <w:t>водоохранны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зонах, 83 </w:t>
      </w:r>
      <w:r w:rsidRPr="000121DF">
        <w:rPr>
          <w:rFonts w:ascii="Times New Roman" w:hAnsi="Times New Roman"/>
          <w:sz w:val="28"/>
          <w:szCs w:val="28"/>
        </w:rPr>
        <w:t>прибрежны</w:t>
      </w:r>
      <w:r>
        <w:rPr>
          <w:rFonts w:ascii="Times New Roman" w:hAnsi="Times New Roman"/>
          <w:sz w:val="28"/>
          <w:szCs w:val="28"/>
        </w:rPr>
        <w:t>х</w:t>
      </w:r>
      <w:r w:rsidRPr="000121DF">
        <w:rPr>
          <w:rFonts w:ascii="Times New Roman" w:hAnsi="Times New Roman"/>
          <w:sz w:val="28"/>
          <w:szCs w:val="28"/>
        </w:rPr>
        <w:t xml:space="preserve"> защитны</w:t>
      </w:r>
      <w:r>
        <w:rPr>
          <w:rFonts w:ascii="Times New Roman" w:hAnsi="Times New Roman"/>
          <w:sz w:val="28"/>
          <w:szCs w:val="28"/>
        </w:rPr>
        <w:t xml:space="preserve">х полосах и 858 </w:t>
      </w:r>
      <w:r w:rsidRPr="000121DF">
        <w:rPr>
          <w:rFonts w:ascii="Times New Roman" w:hAnsi="Times New Roman"/>
          <w:sz w:val="28"/>
          <w:szCs w:val="28"/>
        </w:rPr>
        <w:t>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0121DF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ах межевания территории.</w:t>
      </w:r>
    </w:p>
    <w:p w:rsidR="00BD32F0" w:rsidRPr="00FE2215" w:rsidRDefault="00941BA8" w:rsidP="00BD32F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0C7A">
        <w:rPr>
          <w:rFonts w:ascii="Times New Roman" w:hAnsi="Times New Roman"/>
          <w:sz w:val="28"/>
          <w:szCs w:val="28"/>
        </w:rPr>
        <w:t xml:space="preserve"> </w:t>
      </w:r>
    </w:p>
    <w:p w:rsidR="00E04408" w:rsidRPr="00DF1166" w:rsidRDefault="00E04408" w:rsidP="00BD32F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04408" w:rsidRPr="00DF1166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18A106D"/>
    <w:multiLevelType w:val="hybridMultilevel"/>
    <w:tmpl w:val="BF14F73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3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0F60"/>
    <w:rsid w:val="00001EB2"/>
    <w:rsid w:val="00002C21"/>
    <w:rsid w:val="00002FC7"/>
    <w:rsid w:val="0000444E"/>
    <w:rsid w:val="00005D71"/>
    <w:rsid w:val="00011A30"/>
    <w:rsid w:val="000121DF"/>
    <w:rsid w:val="0001274F"/>
    <w:rsid w:val="00013AA4"/>
    <w:rsid w:val="000147B3"/>
    <w:rsid w:val="0001623C"/>
    <w:rsid w:val="00016588"/>
    <w:rsid w:val="0001744A"/>
    <w:rsid w:val="000204F9"/>
    <w:rsid w:val="0002213A"/>
    <w:rsid w:val="00022918"/>
    <w:rsid w:val="00023E61"/>
    <w:rsid w:val="000254F6"/>
    <w:rsid w:val="00025BBD"/>
    <w:rsid w:val="0002631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104"/>
    <w:rsid w:val="00117DF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3886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2E1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5B5"/>
    <w:rsid w:val="00211832"/>
    <w:rsid w:val="00211A03"/>
    <w:rsid w:val="00214238"/>
    <w:rsid w:val="0021454C"/>
    <w:rsid w:val="002152CE"/>
    <w:rsid w:val="002173EC"/>
    <w:rsid w:val="00217A36"/>
    <w:rsid w:val="002201F4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0777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A7ADB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406D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3DA9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07F2"/>
    <w:rsid w:val="003C2A4B"/>
    <w:rsid w:val="003C2E49"/>
    <w:rsid w:val="003C65A7"/>
    <w:rsid w:val="003D1D45"/>
    <w:rsid w:val="003D3D97"/>
    <w:rsid w:val="003D43A1"/>
    <w:rsid w:val="003E19A4"/>
    <w:rsid w:val="003E257E"/>
    <w:rsid w:val="003E3E0C"/>
    <w:rsid w:val="003E4D4D"/>
    <w:rsid w:val="003E53B3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67CB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97F8F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0725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495B"/>
    <w:rsid w:val="00595235"/>
    <w:rsid w:val="00597ACA"/>
    <w:rsid w:val="005A22D0"/>
    <w:rsid w:val="005A2C5C"/>
    <w:rsid w:val="005A4D79"/>
    <w:rsid w:val="005A606A"/>
    <w:rsid w:val="005A7EDC"/>
    <w:rsid w:val="005A7FE2"/>
    <w:rsid w:val="005B00EE"/>
    <w:rsid w:val="005B314D"/>
    <w:rsid w:val="005B4F0F"/>
    <w:rsid w:val="005B5260"/>
    <w:rsid w:val="005B5EBC"/>
    <w:rsid w:val="005B613A"/>
    <w:rsid w:val="005B7C03"/>
    <w:rsid w:val="005C1DC7"/>
    <w:rsid w:val="005C3389"/>
    <w:rsid w:val="005D1828"/>
    <w:rsid w:val="005D2A80"/>
    <w:rsid w:val="005D599B"/>
    <w:rsid w:val="005D69B9"/>
    <w:rsid w:val="005E05F6"/>
    <w:rsid w:val="005E0BE0"/>
    <w:rsid w:val="005E4BBE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378A1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50A7"/>
    <w:rsid w:val="00666C4B"/>
    <w:rsid w:val="00667CF2"/>
    <w:rsid w:val="006704E3"/>
    <w:rsid w:val="00670CA0"/>
    <w:rsid w:val="0067115E"/>
    <w:rsid w:val="00671EB6"/>
    <w:rsid w:val="006727EA"/>
    <w:rsid w:val="00674A3E"/>
    <w:rsid w:val="0067551E"/>
    <w:rsid w:val="0067578B"/>
    <w:rsid w:val="00680494"/>
    <w:rsid w:val="00683605"/>
    <w:rsid w:val="00684A37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0D05"/>
    <w:rsid w:val="007615D0"/>
    <w:rsid w:val="00763872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3ECC"/>
    <w:rsid w:val="007B4273"/>
    <w:rsid w:val="007B5021"/>
    <w:rsid w:val="007B7781"/>
    <w:rsid w:val="007B7813"/>
    <w:rsid w:val="007C1E04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0D03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3D17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3952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1BA8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5821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56A7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06F4B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8D9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13F7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680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58C"/>
    <w:rsid w:val="00BC36BD"/>
    <w:rsid w:val="00BC3DE9"/>
    <w:rsid w:val="00BC5992"/>
    <w:rsid w:val="00BD0AE1"/>
    <w:rsid w:val="00BD14EF"/>
    <w:rsid w:val="00BD32F0"/>
    <w:rsid w:val="00BD3F3E"/>
    <w:rsid w:val="00BE31A1"/>
    <w:rsid w:val="00BE45D3"/>
    <w:rsid w:val="00BE5664"/>
    <w:rsid w:val="00BF0EAD"/>
    <w:rsid w:val="00BF3CA7"/>
    <w:rsid w:val="00BF4827"/>
    <w:rsid w:val="00BF4893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1110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3B26"/>
    <w:rsid w:val="00D143D1"/>
    <w:rsid w:val="00D15146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4E2"/>
    <w:rsid w:val="00D66A3E"/>
    <w:rsid w:val="00D704D1"/>
    <w:rsid w:val="00D70896"/>
    <w:rsid w:val="00D725A3"/>
    <w:rsid w:val="00D7355D"/>
    <w:rsid w:val="00D740DF"/>
    <w:rsid w:val="00D8101A"/>
    <w:rsid w:val="00D8130C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166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4408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3A46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2E2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630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3CA7E"/>
  <w15:docId w15:val="{63627AF2-B584-436A-A18F-F0F552F5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012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2022-10-28T09:57:00Z</cp:lastPrinted>
  <dcterms:created xsi:type="dcterms:W3CDTF">2023-01-17T13:04:00Z</dcterms:created>
  <dcterms:modified xsi:type="dcterms:W3CDTF">2023-01-17T14:32:00Z</dcterms:modified>
</cp:coreProperties>
</file>