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0B99" w:rsidRPr="00546034" w:rsidRDefault="00546034" w:rsidP="005460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034">
        <w:rPr>
          <w:rFonts w:ascii="Times New Roman" w:hAnsi="Times New Roman"/>
          <w:b/>
          <w:sz w:val="28"/>
          <w:szCs w:val="28"/>
        </w:rPr>
        <w:t>Как</w:t>
      </w:r>
      <w:r w:rsidR="0060592D">
        <w:rPr>
          <w:rFonts w:ascii="Times New Roman" w:hAnsi="Times New Roman"/>
          <w:b/>
          <w:sz w:val="28"/>
          <w:szCs w:val="28"/>
        </w:rPr>
        <w:t xml:space="preserve"> тулякам</w:t>
      </w:r>
      <w:r w:rsidRPr="00546034">
        <w:rPr>
          <w:rFonts w:ascii="Times New Roman" w:hAnsi="Times New Roman"/>
          <w:b/>
          <w:sz w:val="28"/>
          <w:szCs w:val="28"/>
        </w:rPr>
        <w:t xml:space="preserve"> погасить в ЕГРН запись об ипотеке?</w:t>
      </w:r>
    </w:p>
    <w:p w:rsidR="00B40B99" w:rsidRPr="00546034" w:rsidRDefault="00B40B99" w:rsidP="0054603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034" w:rsidRPr="00546034" w:rsidRDefault="002A2B2E" w:rsidP="002A2B2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недвижимость гражданами</w:t>
      </w:r>
      <w:r w:rsidR="00546034" w:rsidRPr="00546034">
        <w:rPr>
          <w:rFonts w:ascii="Times New Roman" w:hAnsi="Times New Roman"/>
          <w:sz w:val="28"/>
          <w:szCs w:val="28"/>
        </w:rPr>
        <w:t xml:space="preserve"> приобрета</w:t>
      </w:r>
      <w:r>
        <w:rPr>
          <w:rFonts w:ascii="Times New Roman" w:hAnsi="Times New Roman"/>
          <w:sz w:val="28"/>
          <w:szCs w:val="28"/>
        </w:rPr>
        <w:t>ется</w:t>
      </w:r>
      <w:r w:rsidR="00546034" w:rsidRPr="00546034">
        <w:rPr>
          <w:rFonts w:ascii="Times New Roman" w:hAnsi="Times New Roman"/>
          <w:sz w:val="28"/>
          <w:szCs w:val="28"/>
        </w:rPr>
        <w:t xml:space="preserve"> в ипотеку, но важно помнить, что после выплаты ипотечного кредита необходимо снять обременение на объект в Едином государственном реестре недвижимости (ЕГРН). </w:t>
      </w:r>
      <w:r w:rsidR="0060592D">
        <w:rPr>
          <w:rFonts w:ascii="Times New Roman" w:hAnsi="Times New Roman"/>
          <w:sz w:val="28"/>
          <w:szCs w:val="28"/>
        </w:rPr>
        <w:t>К</w:t>
      </w:r>
      <w:r w:rsidR="00546034" w:rsidRPr="00546034">
        <w:rPr>
          <w:rFonts w:ascii="Times New Roman" w:hAnsi="Times New Roman"/>
          <w:sz w:val="28"/>
          <w:szCs w:val="28"/>
        </w:rPr>
        <w:t xml:space="preserve">акие документы </w:t>
      </w:r>
      <w:r w:rsidR="0060592D">
        <w:rPr>
          <w:rFonts w:ascii="Times New Roman" w:hAnsi="Times New Roman"/>
          <w:sz w:val="28"/>
          <w:szCs w:val="28"/>
        </w:rPr>
        <w:t>необходимы</w:t>
      </w:r>
      <w:r w:rsidR="00546034" w:rsidRPr="00546034">
        <w:rPr>
          <w:rFonts w:ascii="Times New Roman" w:hAnsi="Times New Roman"/>
          <w:sz w:val="28"/>
          <w:szCs w:val="28"/>
        </w:rPr>
        <w:t xml:space="preserve"> для погашения записи об ипотеке</w:t>
      </w:r>
      <w:r>
        <w:rPr>
          <w:rFonts w:ascii="Times New Roman" w:hAnsi="Times New Roman"/>
          <w:sz w:val="28"/>
          <w:szCs w:val="28"/>
        </w:rPr>
        <w:t>?</w:t>
      </w:r>
    </w:p>
    <w:p w:rsidR="00546034" w:rsidRPr="00546034" w:rsidRDefault="002A2B2E" w:rsidP="0060592D">
      <w:pPr>
        <w:pStyle w:val="a5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0592D">
        <w:rPr>
          <w:sz w:val="28"/>
          <w:szCs w:val="28"/>
        </w:rPr>
        <w:t>«</w:t>
      </w:r>
      <w:r w:rsidR="00546034" w:rsidRPr="00546034">
        <w:rPr>
          <w:sz w:val="28"/>
          <w:szCs w:val="28"/>
        </w:rPr>
        <w:t xml:space="preserve">После полного погашения </w:t>
      </w:r>
      <w:r w:rsidRPr="0060592D">
        <w:rPr>
          <w:sz w:val="28"/>
          <w:szCs w:val="28"/>
        </w:rPr>
        <w:t>ипотеки</w:t>
      </w:r>
      <w:r w:rsidR="00546034" w:rsidRPr="00546034">
        <w:rPr>
          <w:sz w:val="28"/>
          <w:szCs w:val="28"/>
        </w:rPr>
        <w:t xml:space="preserve">, в ЕГРН должна быть погашена и </w:t>
      </w:r>
      <w:r w:rsidR="00546034" w:rsidRPr="005448AD">
        <w:rPr>
          <w:sz w:val="28"/>
          <w:szCs w:val="28"/>
        </w:rPr>
        <w:t xml:space="preserve">регистрационная запись </w:t>
      </w:r>
      <w:r w:rsidR="0060592D" w:rsidRPr="005448AD">
        <w:rPr>
          <w:sz w:val="28"/>
          <w:szCs w:val="28"/>
        </w:rPr>
        <w:t>о ней</w:t>
      </w:r>
      <w:r w:rsidR="00546034" w:rsidRPr="005448AD">
        <w:rPr>
          <w:sz w:val="28"/>
          <w:szCs w:val="28"/>
        </w:rPr>
        <w:t xml:space="preserve">. </w:t>
      </w:r>
      <w:r w:rsidR="0060592D" w:rsidRPr="005448AD">
        <w:rPr>
          <w:color w:val="000000"/>
          <w:sz w:val="28"/>
          <w:szCs w:val="28"/>
          <w:shd w:val="clear" w:color="auto" w:fill="FFFFFF"/>
        </w:rPr>
        <w:t xml:space="preserve">В случае, если не выдана закладная, то </w:t>
      </w:r>
      <w:r w:rsidR="0060592D" w:rsidRPr="005448AD">
        <w:rPr>
          <w:sz w:val="28"/>
          <w:szCs w:val="28"/>
        </w:rPr>
        <w:t>запись</w:t>
      </w:r>
      <w:r w:rsidR="00546034" w:rsidRPr="005448AD">
        <w:rPr>
          <w:sz w:val="28"/>
          <w:szCs w:val="28"/>
        </w:rPr>
        <w:t xml:space="preserve"> погашается в течение трех рабочих дней с момента поступления</w:t>
      </w:r>
      <w:r w:rsidRPr="005448AD">
        <w:rPr>
          <w:sz w:val="28"/>
          <w:szCs w:val="28"/>
        </w:rPr>
        <w:t xml:space="preserve"> </w:t>
      </w:r>
      <w:r w:rsidR="0060592D" w:rsidRPr="005448AD">
        <w:rPr>
          <w:color w:val="000000"/>
          <w:sz w:val="28"/>
          <w:szCs w:val="28"/>
        </w:rPr>
        <w:t>совместного заявления</w:t>
      </w:r>
      <w:r w:rsidR="005448AD" w:rsidRPr="005448AD">
        <w:rPr>
          <w:color w:val="000000"/>
          <w:sz w:val="28"/>
          <w:szCs w:val="28"/>
        </w:rPr>
        <w:t xml:space="preserve"> </w:t>
      </w:r>
      <w:r w:rsidR="0060592D" w:rsidRPr="005448AD">
        <w:rPr>
          <w:color w:val="000000"/>
          <w:sz w:val="28"/>
          <w:szCs w:val="28"/>
        </w:rPr>
        <w:t xml:space="preserve">залогодателя и залогодержателя или </w:t>
      </w:r>
      <w:r w:rsidR="0060592D" w:rsidRPr="005448AD">
        <w:rPr>
          <w:sz w:val="28"/>
          <w:szCs w:val="28"/>
        </w:rPr>
        <w:t>заявления залогодержателя</w:t>
      </w:r>
      <w:r w:rsidR="005448AD" w:rsidRPr="005448AD">
        <w:rPr>
          <w:sz w:val="28"/>
          <w:szCs w:val="28"/>
        </w:rPr>
        <w:t xml:space="preserve"> о погашении да</w:t>
      </w:r>
      <w:bookmarkStart w:id="0" w:name="_GoBack"/>
      <w:bookmarkEnd w:id="0"/>
      <w:r w:rsidR="005448AD" w:rsidRPr="005448AD">
        <w:rPr>
          <w:sz w:val="28"/>
          <w:szCs w:val="28"/>
        </w:rPr>
        <w:t>нной записи</w:t>
      </w:r>
      <w:r w:rsidR="00546034" w:rsidRPr="005448AD">
        <w:rPr>
          <w:sz w:val="28"/>
          <w:szCs w:val="28"/>
        </w:rPr>
        <w:t xml:space="preserve"> в </w:t>
      </w:r>
      <w:r w:rsidR="0060592D" w:rsidRPr="005448AD">
        <w:rPr>
          <w:sz w:val="28"/>
          <w:szCs w:val="28"/>
        </w:rPr>
        <w:t>орган регистрации прав</w:t>
      </w:r>
      <w:r w:rsidR="00546034" w:rsidRPr="005448AD">
        <w:rPr>
          <w:sz w:val="28"/>
          <w:szCs w:val="28"/>
        </w:rPr>
        <w:t xml:space="preserve">. </w:t>
      </w:r>
      <w:r w:rsidR="005448AD" w:rsidRPr="005448AD">
        <w:rPr>
          <w:color w:val="000000"/>
          <w:sz w:val="28"/>
          <w:szCs w:val="28"/>
          <w:shd w:val="clear" w:color="auto" w:fill="FFFFFF"/>
        </w:rPr>
        <w:t>П</w:t>
      </w:r>
      <w:r w:rsidR="005448AD" w:rsidRPr="005448AD">
        <w:rPr>
          <w:color w:val="000000"/>
          <w:sz w:val="28"/>
          <w:szCs w:val="28"/>
          <w:shd w:val="clear" w:color="auto" w:fill="FFFFFF"/>
        </w:rPr>
        <w:t>осле погашения р</w:t>
      </w:r>
      <w:r w:rsidR="005448AD" w:rsidRPr="005448AD">
        <w:rPr>
          <w:color w:val="000000"/>
          <w:sz w:val="28"/>
          <w:szCs w:val="28"/>
          <w:shd w:val="clear" w:color="auto" w:fill="FFFFFF"/>
        </w:rPr>
        <w:t>егистрационной записи об ипотеке,</w:t>
      </w:r>
      <w:r w:rsidR="005448AD" w:rsidRPr="005448AD">
        <w:rPr>
          <w:sz w:val="28"/>
          <w:szCs w:val="28"/>
        </w:rPr>
        <w:t xml:space="preserve"> регистрирующий</w:t>
      </w:r>
      <w:r w:rsidR="00546034" w:rsidRPr="005448AD">
        <w:rPr>
          <w:sz w:val="28"/>
          <w:szCs w:val="28"/>
        </w:rPr>
        <w:t xml:space="preserve"> орган </w:t>
      </w:r>
      <w:r w:rsidR="005448AD" w:rsidRPr="005448AD">
        <w:rPr>
          <w:color w:val="000000"/>
          <w:sz w:val="28"/>
          <w:szCs w:val="28"/>
          <w:shd w:val="clear" w:color="auto" w:fill="FFFFFF"/>
        </w:rPr>
        <w:t>обязан уведомить</w:t>
      </w:r>
      <w:r w:rsidR="005448AD" w:rsidRPr="005448AD">
        <w:rPr>
          <w:color w:val="000000"/>
          <w:sz w:val="28"/>
          <w:szCs w:val="28"/>
          <w:shd w:val="clear" w:color="auto" w:fill="FFFFFF"/>
        </w:rPr>
        <w:t xml:space="preserve"> залогодател</w:t>
      </w:r>
      <w:r w:rsidR="005448AD" w:rsidRPr="005448AD">
        <w:rPr>
          <w:color w:val="000000"/>
          <w:sz w:val="28"/>
          <w:szCs w:val="28"/>
          <w:shd w:val="clear" w:color="auto" w:fill="FFFFFF"/>
        </w:rPr>
        <w:t>я</w:t>
      </w:r>
      <w:r w:rsidR="005448AD" w:rsidRPr="005448AD">
        <w:rPr>
          <w:color w:val="000000"/>
          <w:sz w:val="28"/>
          <w:szCs w:val="28"/>
          <w:shd w:val="clear" w:color="auto" w:fill="FFFFFF"/>
        </w:rPr>
        <w:t xml:space="preserve"> и залогодержател</w:t>
      </w:r>
      <w:r w:rsidR="005448AD" w:rsidRPr="005448AD">
        <w:rPr>
          <w:color w:val="000000"/>
          <w:sz w:val="28"/>
          <w:szCs w:val="28"/>
          <w:shd w:val="clear" w:color="auto" w:fill="FFFFFF"/>
        </w:rPr>
        <w:t>я</w:t>
      </w:r>
      <w:r w:rsidR="005448AD" w:rsidRPr="005448AD">
        <w:rPr>
          <w:color w:val="000000"/>
          <w:sz w:val="28"/>
          <w:szCs w:val="28"/>
          <w:shd w:val="clear" w:color="auto" w:fill="FFFFFF"/>
        </w:rPr>
        <w:t xml:space="preserve"> о погашении записи</w:t>
      </w:r>
      <w:r w:rsidRPr="005448AD">
        <w:rPr>
          <w:sz w:val="28"/>
          <w:szCs w:val="28"/>
        </w:rPr>
        <w:t xml:space="preserve">», - рассказала заместитель руководителя Управления </w:t>
      </w:r>
      <w:proofErr w:type="spellStart"/>
      <w:r w:rsidRPr="005448AD">
        <w:rPr>
          <w:sz w:val="28"/>
          <w:szCs w:val="28"/>
        </w:rPr>
        <w:t>Росреестра</w:t>
      </w:r>
      <w:proofErr w:type="spellEnd"/>
      <w:r w:rsidRPr="005448AD">
        <w:rPr>
          <w:sz w:val="28"/>
          <w:szCs w:val="28"/>
        </w:rPr>
        <w:t xml:space="preserve"> по Тульской области </w:t>
      </w:r>
      <w:r w:rsidR="005448AD" w:rsidRPr="005448AD">
        <w:rPr>
          <w:sz w:val="28"/>
          <w:szCs w:val="28"/>
        </w:rPr>
        <w:t>Татьяна Трусова</w:t>
      </w:r>
      <w:r w:rsidRPr="005448AD">
        <w:rPr>
          <w:sz w:val="28"/>
          <w:szCs w:val="28"/>
        </w:rPr>
        <w:t>.</w:t>
      </w:r>
    </w:p>
    <w:p w:rsidR="00546034" w:rsidRPr="00546034" w:rsidRDefault="00546034" w:rsidP="0060592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034">
        <w:rPr>
          <w:rFonts w:ascii="Times New Roman" w:hAnsi="Times New Roman"/>
          <w:sz w:val="28"/>
          <w:szCs w:val="28"/>
        </w:rPr>
        <w:t xml:space="preserve">В случае, если права залогодержателя удостоверялись закладной, запись об ипотеке может быть погашена на основании: </w:t>
      </w:r>
    </w:p>
    <w:p w:rsidR="00546034" w:rsidRPr="00546034" w:rsidRDefault="00546034" w:rsidP="0054603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6034">
        <w:rPr>
          <w:rFonts w:ascii="Times New Roman" w:hAnsi="Times New Roman"/>
          <w:sz w:val="28"/>
          <w:szCs w:val="28"/>
        </w:rPr>
        <w:t>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546034" w:rsidRPr="00546034" w:rsidRDefault="00546034" w:rsidP="0054603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6034">
        <w:rPr>
          <w:rFonts w:ascii="Times New Roman" w:hAnsi="Times New Roman"/>
          <w:sz w:val="28"/>
          <w:szCs w:val="28"/>
        </w:rPr>
        <w:t>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546034" w:rsidRPr="00546034" w:rsidRDefault="00546034" w:rsidP="0054603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6034">
        <w:rPr>
          <w:rFonts w:ascii="Times New Roman" w:hAnsi="Times New Roman"/>
          <w:sz w:val="28"/>
          <w:szCs w:val="28"/>
        </w:rPr>
        <w:t>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объеме.</w:t>
      </w:r>
    </w:p>
    <w:p w:rsidR="00CD3960" w:rsidRDefault="00546034" w:rsidP="0060592D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46034">
        <w:rPr>
          <w:rFonts w:ascii="Times New Roman" w:hAnsi="Times New Roman"/>
          <w:sz w:val="28"/>
          <w:szCs w:val="28"/>
        </w:rPr>
        <w:t xml:space="preserve">Иные документы для погашения регистрационной записи об ипотеке не требуются. </w:t>
      </w:r>
    </w:p>
    <w:p w:rsidR="0060592D" w:rsidRPr="00546034" w:rsidRDefault="0060592D" w:rsidP="0060592D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р</w:t>
      </w:r>
      <w:r w:rsidRPr="006059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егистрационная 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пись об ипотеке погашается</w:t>
      </w:r>
      <w:r w:rsidRPr="006059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решению суда или арбитражного суда о прекращении ипотеки.</w:t>
      </w:r>
    </w:p>
    <w:sectPr w:rsidR="0060592D" w:rsidRPr="00546034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A6D6A"/>
    <w:multiLevelType w:val="multilevel"/>
    <w:tmpl w:val="88B6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9"/>
  </w:num>
  <w:num w:numId="18">
    <w:abstractNumId w:val="13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2E0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B2E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07AA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146D"/>
    <w:rsid w:val="00472522"/>
    <w:rsid w:val="004726CE"/>
    <w:rsid w:val="00475631"/>
    <w:rsid w:val="00475C15"/>
    <w:rsid w:val="00477152"/>
    <w:rsid w:val="004808F3"/>
    <w:rsid w:val="00480C17"/>
    <w:rsid w:val="0048118F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48AD"/>
    <w:rsid w:val="00546034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592D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3023"/>
    <w:rsid w:val="00A04623"/>
    <w:rsid w:val="00A04C74"/>
    <w:rsid w:val="00A04DCE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0B99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078C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6CD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3960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2DA2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F8495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2023-02-15T15:52:00Z</cp:lastPrinted>
  <dcterms:created xsi:type="dcterms:W3CDTF">2023-02-27T09:34:00Z</dcterms:created>
  <dcterms:modified xsi:type="dcterms:W3CDTF">2023-02-27T11:01:00Z</dcterms:modified>
</cp:coreProperties>
</file>