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58" w:rsidRDefault="00AC4858" w:rsidP="00AC4858">
      <w:pPr>
        <w:pStyle w:val="a3"/>
        <w:spacing w:before="0" w:beforeAutospacing="0" w:after="0" w:afterAutospacing="0"/>
        <w:jc w:val="both"/>
      </w:pPr>
      <w:r>
        <w:t>По данным Управления Росреестра по Тульской области за 7 месяцев 2022 года поступило 141 389 заявлений, что на 12,18% больше, чем за аналогичный период прошлого года.. В 2021 году было подано чуть больше 124 165 заявлений, из которых 99 789 заявлений подано на государственную регистрацию права на недвижимость. В текущем году таких заявлений зафиксировано 111 157, что на 10,23% больше.</w:t>
      </w:r>
    </w:p>
    <w:p w:rsidR="00AC4858" w:rsidRDefault="00AC4858" w:rsidP="00AC4858">
      <w:pPr>
        <w:pStyle w:val="a3"/>
        <w:spacing w:before="0" w:beforeAutospacing="0" w:after="0" w:afterAutospacing="0"/>
        <w:jc w:val="both"/>
      </w:pPr>
      <w:r>
        <w:t xml:space="preserve">Стоит отметить увеличение на 22,6% количества зарегистрированных прав на земельные участки. В 2022 году это число составило 43 678, тогда как в 2021 году было зарегистрировано всего 33 811 прав на земельные участки. </w:t>
      </w:r>
    </w:p>
    <w:p w:rsidR="00AC4858" w:rsidRDefault="00AC4858" w:rsidP="00AC4858">
      <w:pPr>
        <w:pStyle w:val="a3"/>
        <w:spacing w:before="0" w:beforeAutospacing="0" w:after="0" w:afterAutospacing="0"/>
        <w:jc w:val="both"/>
      </w:pPr>
      <w:r>
        <w:t> </w:t>
      </w:r>
    </w:p>
    <w:p w:rsidR="00AC4858" w:rsidRDefault="00AC4858" w:rsidP="00AC4858">
      <w:pPr>
        <w:pStyle w:val="a3"/>
        <w:spacing w:before="0" w:beforeAutospacing="0" w:after="0" w:afterAutospacing="0"/>
        <w:jc w:val="both"/>
      </w:pPr>
      <w:r>
        <w:t>«Также за 7 месяцев текущего года туляки стали чаще покупали квартиры, в том числе в новостройках и с привлечением кредитных средств. Соответственно, в 2022 году было зарегистрировано 8 547 заявлений об ипотеке, тогда как за аналогичный период 2021 года – 5 738», - прокомментировала исполняющая обязанности руководителя Управления Росреестра по Тульской области Ольга Морозова.</w:t>
      </w:r>
    </w:p>
    <w:p w:rsidR="00AC4858" w:rsidRDefault="00AC4858" w:rsidP="00AC4858">
      <w:pPr>
        <w:pStyle w:val="a3"/>
        <w:spacing w:before="0" w:beforeAutospacing="0" w:after="0" w:afterAutospacing="0"/>
        <w:jc w:val="both"/>
      </w:pPr>
      <w:r>
        <w:t> </w:t>
      </w:r>
    </w:p>
    <w:p w:rsidR="00AC4858" w:rsidRDefault="00AC4858" w:rsidP="00AC4858">
      <w:pPr>
        <w:pStyle w:val="a3"/>
        <w:spacing w:before="0" w:beforeAutospacing="0" w:after="0" w:afterAutospacing="0"/>
        <w:jc w:val="both"/>
      </w:pPr>
      <w:r>
        <w:t>Заявления в электронном виде туляки подают все чаще. Увеличилось количество поступивших заявлений на государственную регистрацию ипотеки в электронном виде, в 2022 году это число составило 5 214, в 2021 году – 2 381. Количество поступивших заявлений на государственную регистрацию ДДУ  в электронном виде также увеличилось. За 7 месяцев 2022 года – 1 360, за аналогичный период 2021 года – 926.</w:t>
      </w:r>
    </w:p>
    <w:p w:rsidR="00371B11" w:rsidRDefault="00371B11">
      <w:bookmarkStart w:id="0" w:name="_GoBack"/>
      <w:bookmarkEnd w:id="0"/>
    </w:p>
    <w:sectPr w:rsidR="00371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858"/>
    <w:rsid w:val="00371B11"/>
    <w:rsid w:val="00AC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BE309-E3C4-4707-A871-B6DCFE606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Крыжик</dc:creator>
  <cp:keywords/>
  <dc:description/>
  <cp:lastModifiedBy>Крыжик</cp:lastModifiedBy>
  <cp:revision>2</cp:revision>
  <dcterms:created xsi:type="dcterms:W3CDTF">2022-08-22T19:21:00Z</dcterms:created>
  <dcterms:modified xsi:type="dcterms:W3CDTF">2022-08-22T19:22:00Z</dcterms:modified>
</cp:coreProperties>
</file>