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D7" w:rsidRPr="00FE1C66" w:rsidRDefault="00707ED7" w:rsidP="00016E71">
      <w:pPr>
        <w:jc w:val="center"/>
        <w:outlineLvl w:val="0"/>
        <w:rPr>
          <w:b/>
          <w:bCs/>
          <w:sz w:val="28"/>
          <w:szCs w:val="28"/>
        </w:rPr>
      </w:pPr>
      <w:r w:rsidRPr="00FE1C66">
        <w:rPr>
          <w:b/>
          <w:bCs/>
          <w:sz w:val="28"/>
          <w:szCs w:val="28"/>
        </w:rPr>
        <w:t>Тульская область</w:t>
      </w:r>
    </w:p>
    <w:p w:rsidR="00707ED7" w:rsidRPr="00FE1C66" w:rsidRDefault="00707ED7" w:rsidP="00016E71">
      <w:pPr>
        <w:jc w:val="center"/>
        <w:outlineLvl w:val="0"/>
        <w:rPr>
          <w:b/>
          <w:bCs/>
          <w:sz w:val="28"/>
          <w:szCs w:val="28"/>
        </w:rPr>
      </w:pPr>
      <w:r w:rsidRPr="00FE1C66">
        <w:rPr>
          <w:b/>
          <w:bCs/>
          <w:sz w:val="28"/>
          <w:szCs w:val="28"/>
        </w:rPr>
        <w:t>Муниципальное образование Огаревское</w:t>
      </w:r>
    </w:p>
    <w:p w:rsidR="00707ED7" w:rsidRPr="00FE1C66" w:rsidRDefault="00707ED7" w:rsidP="00016E71">
      <w:pPr>
        <w:jc w:val="center"/>
        <w:outlineLvl w:val="0"/>
        <w:rPr>
          <w:b/>
          <w:bCs/>
          <w:spacing w:val="43"/>
          <w:sz w:val="28"/>
          <w:szCs w:val="28"/>
        </w:rPr>
      </w:pPr>
      <w:r>
        <w:rPr>
          <w:b/>
          <w:bCs/>
          <w:spacing w:val="43"/>
          <w:sz w:val="28"/>
          <w:szCs w:val="28"/>
        </w:rPr>
        <w:t>ЩЕ</w:t>
      </w:r>
      <w:r w:rsidRPr="00FE1C66">
        <w:rPr>
          <w:b/>
          <w:bCs/>
          <w:spacing w:val="43"/>
          <w:sz w:val="28"/>
          <w:szCs w:val="28"/>
        </w:rPr>
        <w:t>КИНСКОГО РАЙОНА</w:t>
      </w:r>
    </w:p>
    <w:p w:rsidR="00707ED7" w:rsidRPr="00FE1C66" w:rsidRDefault="00707ED7" w:rsidP="00016E71">
      <w:pPr>
        <w:jc w:val="center"/>
        <w:rPr>
          <w:b/>
          <w:bCs/>
          <w:sz w:val="28"/>
          <w:szCs w:val="28"/>
        </w:rPr>
      </w:pPr>
      <w:r w:rsidRPr="00FE1C66">
        <w:rPr>
          <w:b/>
          <w:bCs/>
          <w:sz w:val="28"/>
          <w:szCs w:val="28"/>
        </w:rPr>
        <w:t>АДМИНИСТРАЦИЯ МУНИЦИПА</w:t>
      </w:r>
      <w:r>
        <w:rPr>
          <w:b/>
          <w:bCs/>
          <w:sz w:val="28"/>
          <w:szCs w:val="28"/>
        </w:rPr>
        <w:t>ЛЬНОГО ОБРАЗОВАНИЯ ОГАРЕВСКОЕ ЩЕ</w:t>
      </w:r>
      <w:r w:rsidRPr="00FE1C66">
        <w:rPr>
          <w:b/>
          <w:bCs/>
          <w:sz w:val="28"/>
          <w:szCs w:val="28"/>
        </w:rPr>
        <w:t>КИНСКОГО РАЙОНА</w:t>
      </w:r>
    </w:p>
    <w:p w:rsidR="00707ED7" w:rsidRDefault="00707ED7" w:rsidP="00016E71">
      <w:pPr>
        <w:tabs>
          <w:tab w:val="left" w:pos="567"/>
          <w:tab w:val="left" w:pos="5387"/>
        </w:tabs>
        <w:jc w:val="center"/>
        <w:outlineLvl w:val="0"/>
        <w:rPr>
          <w:b/>
          <w:bCs/>
          <w:spacing w:val="30"/>
          <w:sz w:val="28"/>
          <w:szCs w:val="28"/>
        </w:rPr>
      </w:pPr>
    </w:p>
    <w:p w:rsidR="00707ED7" w:rsidRPr="00FE1C66" w:rsidRDefault="00707ED7" w:rsidP="00016E71">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707ED7" w:rsidRPr="009134C1" w:rsidRDefault="00707ED7" w:rsidP="00016E71">
      <w:pPr>
        <w:spacing w:line="360" w:lineRule="auto"/>
        <w:jc w:val="center"/>
        <w:rPr>
          <w:b/>
          <w:sz w:val="28"/>
          <w:szCs w:val="28"/>
        </w:rPr>
      </w:pPr>
    </w:p>
    <w:p w:rsidR="00707ED7" w:rsidRPr="00B77345" w:rsidRDefault="00707ED7" w:rsidP="00016E71">
      <w:pPr>
        <w:rPr>
          <w:b/>
          <w:sz w:val="28"/>
          <w:szCs w:val="28"/>
        </w:rPr>
      </w:pPr>
      <w:r>
        <w:rPr>
          <w:sz w:val="28"/>
          <w:szCs w:val="28"/>
        </w:rPr>
        <w:t xml:space="preserve">  </w:t>
      </w:r>
      <w:r w:rsidRPr="00337855">
        <w:rPr>
          <w:b/>
          <w:sz w:val="28"/>
          <w:szCs w:val="28"/>
        </w:rPr>
        <w:t>20 марта 2017</w:t>
      </w:r>
      <w:r w:rsidRPr="00B77345">
        <w:rPr>
          <w:b/>
          <w:sz w:val="28"/>
          <w:szCs w:val="28"/>
        </w:rPr>
        <w:t xml:space="preserve">  года                          </w:t>
      </w:r>
      <w:r>
        <w:rPr>
          <w:b/>
          <w:sz w:val="28"/>
          <w:szCs w:val="28"/>
        </w:rPr>
        <w:t xml:space="preserve">                                                        № 48</w:t>
      </w:r>
    </w:p>
    <w:p w:rsidR="00707ED7" w:rsidRDefault="00707ED7" w:rsidP="00417660"/>
    <w:p w:rsidR="00707ED7" w:rsidRDefault="00707ED7" w:rsidP="00417660"/>
    <w:p w:rsidR="00707ED7" w:rsidRDefault="00707ED7" w:rsidP="00417660">
      <w:pPr>
        <w:pStyle w:val="Heading1"/>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bCs w:val="0"/>
          <w:sz w:val="28"/>
          <w:szCs w:val="28"/>
        </w:rPr>
        <w:t>»</w:t>
      </w:r>
    </w:p>
    <w:p w:rsidR="00707ED7" w:rsidRDefault="00707ED7" w:rsidP="00417660">
      <w:pPr>
        <w:rPr>
          <w:sz w:val="24"/>
          <w:szCs w:val="24"/>
        </w:rPr>
      </w:pPr>
    </w:p>
    <w:p w:rsidR="00707ED7" w:rsidRDefault="00707ED7" w:rsidP="00417660">
      <w:pPr>
        <w:rPr>
          <w:sz w:val="24"/>
          <w:szCs w:val="24"/>
        </w:rPr>
      </w:pPr>
    </w:p>
    <w:p w:rsidR="00707ED7" w:rsidRDefault="00707ED7" w:rsidP="00B773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r>
        <w:t>:</w:t>
      </w:r>
    </w:p>
    <w:p w:rsidR="00707ED7" w:rsidRDefault="00707ED7" w:rsidP="00B773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707ED7" w:rsidRPr="001B6E23" w:rsidRDefault="00707ED7" w:rsidP="00B77345">
      <w:pPr>
        <w:spacing w:line="360" w:lineRule="auto"/>
        <w:ind w:firstLine="708"/>
        <w:jc w:val="both"/>
        <w:rPr>
          <w:rFonts w:eastAsia="MS Mincho"/>
          <w:sz w:val="28"/>
          <w:szCs w:val="28"/>
        </w:rPr>
      </w:pPr>
      <w:r>
        <w:rPr>
          <w:sz w:val="28"/>
          <w:szCs w:val="28"/>
        </w:rPr>
        <w:t>2. </w:t>
      </w:r>
      <w:r w:rsidRPr="00503290">
        <w:rPr>
          <w:sz w:val="28"/>
          <w:szCs w:val="28"/>
        </w:rPr>
        <w:t xml:space="preserve"> </w:t>
      </w:r>
      <w:r w:rsidRPr="001B6E23">
        <w:rPr>
          <w:sz w:val="28"/>
          <w:szCs w:val="28"/>
        </w:rPr>
        <w:t xml:space="preserve">Постановление </w:t>
      </w:r>
      <w:r>
        <w:rPr>
          <w:sz w:val="28"/>
          <w:szCs w:val="28"/>
        </w:rPr>
        <w:t xml:space="preserve"> обнародовать путем </w:t>
      </w:r>
      <w:r w:rsidRPr="001B6E23">
        <w:rPr>
          <w:sz w:val="28"/>
          <w:szCs w:val="28"/>
        </w:rPr>
        <w:t>разме</w:t>
      </w:r>
      <w:r>
        <w:rPr>
          <w:sz w:val="28"/>
          <w:szCs w:val="28"/>
        </w:rPr>
        <w:t>щения</w:t>
      </w:r>
      <w:r w:rsidRPr="001B6E23">
        <w:rPr>
          <w:sz w:val="28"/>
          <w:szCs w:val="28"/>
        </w:rPr>
        <w:t xml:space="preserve"> на официальном сайте </w:t>
      </w:r>
      <w:r>
        <w:rPr>
          <w:sz w:val="28"/>
          <w:szCs w:val="28"/>
        </w:rPr>
        <w:t xml:space="preserve"> </w:t>
      </w:r>
      <w:r w:rsidRPr="001B6E23">
        <w:rPr>
          <w:sz w:val="28"/>
          <w:szCs w:val="28"/>
        </w:rPr>
        <w:t xml:space="preserve">муниципального </w:t>
      </w:r>
      <w:r>
        <w:rPr>
          <w:sz w:val="28"/>
          <w:szCs w:val="28"/>
        </w:rPr>
        <w:t xml:space="preserve"> </w:t>
      </w:r>
      <w:r w:rsidRPr="001B6E23">
        <w:rPr>
          <w:sz w:val="28"/>
          <w:szCs w:val="28"/>
        </w:rPr>
        <w:t xml:space="preserve">образования </w:t>
      </w:r>
      <w:r>
        <w:rPr>
          <w:sz w:val="28"/>
          <w:szCs w:val="28"/>
        </w:rPr>
        <w:t xml:space="preserve"> 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и на информационном стенде администрации </w:t>
      </w:r>
      <w:r w:rsidRPr="001B6E23">
        <w:rPr>
          <w:sz w:val="28"/>
          <w:szCs w:val="28"/>
        </w:rPr>
        <w:t xml:space="preserve">муниципального образования </w:t>
      </w:r>
      <w:r>
        <w:rPr>
          <w:sz w:val="28"/>
          <w:szCs w:val="28"/>
        </w:rPr>
        <w:t>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по адресу: с.п. Огаревка, ул.Шахтерская, д.7, Щекинского района Тульской области</w:t>
      </w:r>
      <w:r w:rsidRPr="001B6E23">
        <w:rPr>
          <w:sz w:val="28"/>
          <w:szCs w:val="28"/>
        </w:rPr>
        <w:t xml:space="preserve">. </w:t>
      </w:r>
    </w:p>
    <w:p w:rsidR="00707ED7" w:rsidRDefault="00707ED7" w:rsidP="00B77345">
      <w:pPr>
        <w:spacing w:line="360" w:lineRule="auto"/>
        <w:ind w:firstLine="708"/>
        <w:jc w:val="both"/>
        <w:rPr>
          <w:sz w:val="28"/>
          <w:szCs w:val="28"/>
        </w:rPr>
      </w:pPr>
      <w:r w:rsidRPr="001B6E23">
        <w:rPr>
          <w:sz w:val="28"/>
          <w:szCs w:val="28"/>
        </w:rPr>
        <w:t>3. Контроль за выполнением настоящего постановления оставляю за собой.</w:t>
      </w:r>
    </w:p>
    <w:p w:rsidR="00707ED7" w:rsidRPr="001B6E23" w:rsidRDefault="00707ED7" w:rsidP="00B77345">
      <w:pPr>
        <w:spacing w:line="360" w:lineRule="auto"/>
        <w:ind w:firstLine="708"/>
        <w:jc w:val="both"/>
        <w:rPr>
          <w:sz w:val="28"/>
          <w:szCs w:val="28"/>
        </w:rPr>
      </w:pPr>
    </w:p>
    <w:p w:rsidR="00707ED7" w:rsidRDefault="00707ED7" w:rsidP="00B77345">
      <w:pPr>
        <w:spacing w:line="360" w:lineRule="auto"/>
        <w:ind w:firstLine="708"/>
        <w:jc w:val="both"/>
        <w:rPr>
          <w:sz w:val="28"/>
          <w:szCs w:val="28"/>
        </w:rPr>
      </w:pPr>
      <w:r w:rsidRPr="001B6E23">
        <w:rPr>
          <w:sz w:val="28"/>
          <w:szCs w:val="28"/>
        </w:rPr>
        <w:t xml:space="preserve">4. Постановление вступает в силу со дня его </w:t>
      </w:r>
      <w:r>
        <w:rPr>
          <w:sz w:val="28"/>
          <w:szCs w:val="28"/>
        </w:rPr>
        <w:t xml:space="preserve">официального </w:t>
      </w:r>
      <w:r w:rsidRPr="001B6E23">
        <w:rPr>
          <w:sz w:val="28"/>
          <w:szCs w:val="28"/>
        </w:rPr>
        <w:t>обнародования.</w:t>
      </w:r>
    </w:p>
    <w:p w:rsidR="00707ED7" w:rsidRDefault="00707ED7" w:rsidP="00016E71">
      <w:pPr>
        <w:spacing w:line="360" w:lineRule="auto"/>
        <w:ind w:firstLine="708"/>
        <w:jc w:val="both"/>
        <w:rPr>
          <w:sz w:val="28"/>
          <w:szCs w:val="28"/>
        </w:rPr>
      </w:pPr>
    </w:p>
    <w:p w:rsidR="00707ED7" w:rsidRPr="006369AE" w:rsidRDefault="00707ED7" w:rsidP="00016E71">
      <w:pPr>
        <w:shd w:val="clear" w:color="auto" w:fill="FFFFFF"/>
        <w:jc w:val="both"/>
        <w:rPr>
          <w:color w:val="000000"/>
          <w:sz w:val="28"/>
          <w:szCs w:val="28"/>
        </w:rPr>
      </w:pPr>
      <w:r w:rsidRPr="006369AE">
        <w:rPr>
          <w:b/>
          <w:bCs/>
          <w:color w:val="000000"/>
          <w:sz w:val="28"/>
        </w:rPr>
        <w:t>Глава администрации</w:t>
      </w:r>
    </w:p>
    <w:p w:rsidR="00707ED7" w:rsidRDefault="00707ED7" w:rsidP="00016E71">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Огаревское</w:t>
      </w:r>
    </w:p>
    <w:p w:rsidR="00707ED7" w:rsidRPr="00B77345" w:rsidRDefault="00707ED7" w:rsidP="00016E71">
      <w:pPr>
        <w:shd w:val="clear" w:color="auto" w:fill="FFFFFF"/>
        <w:jc w:val="both"/>
        <w:rPr>
          <w:b/>
          <w:bCs/>
          <w:color w:val="000000"/>
          <w:sz w:val="28"/>
        </w:rPr>
      </w:pP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w:t>
      </w:r>
      <w:r w:rsidRPr="006369AE">
        <w:rPr>
          <w:b/>
          <w:bCs/>
          <w:color w:val="000000"/>
          <w:sz w:val="28"/>
        </w:rPr>
        <w:t xml:space="preserve"> </w:t>
      </w:r>
      <w:r>
        <w:rPr>
          <w:b/>
          <w:bCs/>
          <w:color w:val="000000"/>
          <w:sz w:val="28"/>
        </w:rPr>
        <w:t xml:space="preserve">                                                                     А.В. Данилин                </w:t>
      </w:r>
    </w:p>
    <w:p w:rsidR="00707ED7" w:rsidRDefault="00707ED7" w:rsidP="00016E71">
      <w:pPr>
        <w:ind w:firstLine="720"/>
        <w:jc w:val="both"/>
        <w:rPr>
          <w:sz w:val="28"/>
          <w:szCs w:val="28"/>
        </w:rPr>
      </w:pPr>
    </w:p>
    <w:p w:rsidR="00707ED7" w:rsidRDefault="00707ED7" w:rsidP="00417660">
      <w:pPr>
        <w:ind w:firstLine="720"/>
        <w:jc w:val="both"/>
        <w:rPr>
          <w:sz w:val="28"/>
          <w:szCs w:val="28"/>
        </w:rPr>
      </w:pPr>
    </w:p>
    <w:p w:rsidR="00707ED7" w:rsidRDefault="00707ED7" w:rsidP="00417660">
      <w:pPr>
        <w:spacing w:line="360" w:lineRule="auto"/>
        <w:ind w:left="7200"/>
        <w:rPr>
          <w:sz w:val="28"/>
          <w:szCs w:val="28"/>
        </w:rPr>
      </w:pPr>
    </w:p>
    <w:p w:rsidR="00707ED7" w:rsidRDefault="00707ED7" w:rsidP="00417660"/>
    <w:p w:rsidR="00707ED7" w:rsidRDefault="00707ED7" w:rsidP="00417660">
      <w:r>
        <w:t xml:space="preserve">                                                                                                                                         </w:t>
      </w:r>
    </w:p>
    <w:p w:rsidR="00707ED7" w:rsidRDefault="00707ED7" w:rsidP="00417660"/>
    <w:p w:rsidR="00707ED7" w:rsidRDefault="00707ED7" w:rsidP="00016E71">
      <w:pPr>
        <w:jc w:val="center"/>
        <w:rPr>
          <w:sz w:val="28"/>
          <w:szCs w:val="28"/>
        </w:rPr>
      </w:pPr>
      <w:r>
        <w:rPr>
          <w:sz w:val="28"/>
          <w:szCs w:val="28"/>
        </w:rPr>
        <w:t xml:space="preserve">   </w:t>
      </w: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Pr="00762AAF" w:rsidRDefault="00707ED7" w:rsidP="00762AAF">
      <w:pPr>
        <w:widowControl/>
        <w:ind w:firstLine="709"/>
        <w:jc w:val="right"/>
        <w:rPr>
          <w:sz w:val="28"/>
          <w:szCs w:val="28"/>
        </w:rPr>
      </w:pPr>
      <w:r w:rsidRPr="00762AAF">
        <w:rPr>
          <w:sz w:val="28"/>
          <w:szCs w:val="28"/>
        </w:rPr>
        <w:t>Приложение</w:t>
      </w:r>
    </w:p>
    <w:p w:rsidR="00707ED7" w:rsidRPr="00762AAF" w:rsidRDefault="00707ED7" w:rsidP="00762AAF">
      <w:pPr>
        <w:widowControl/>
        <w:ind w:firstLine="709"/>
        <w:jc w:val="right"/>
        <w:rPr>
          <w:sz w:val="28"/>
          <w:szCs w:val="28"/>
        </w:rPr>
      </w:pPr>
      <w:r w:rsidRPr="00762AAF">
        <w:rPr>
          <w:sz w:val="28"/>
          <w:szCs w:val="28"/>
        </w:rPr>
        <w:t>к постановлению администрации</w:t>
      </w:r>
    </w:p>
    <w:p w:rsidR="00707ED7" w:rsidRPr="00762AAF" w:rsidRDefault="00707ED7" w:rsidP="00762AAF">
      <w:pPr>
        <w:widowControl/>
        <w:ind w:firstLine="709"/>
        <w:jc w:val="right"/>
        <w:rPr>
          <w:sz w:val="28"/>
          <w:szCs w:val="28"/>
        </w:rPr>
      </w:pPr>
      <w:r w:rsidRPr="00762AAF">
        <w:rPr>
          <w:sz w:val="28"/>
          <w:szCs w:val="28"/>
        </w:rPr>
        <w:t>муниципального образования</w:t>
      </w:r>
    </w:p>
    <w:p w:rsidR="00707ED7" w:rsidRPr="00762AAF" w:rsidRDefault="00707ED7" w:rsidP="00762AAF">
      <w:pPr>
        <w:widowControl/>
        <w:ind w:firstLine="709"/>
        <w:jc w:val="right"/>
        <w:rPr>
          <w:sz w:val="28"/>
          <w:szCs w:val="28"/>
        </w:rPr>
      </w:pPr>
      <w:r w:rsidRPr="00762AAF">
        <w:rPr>
          <w:sz w:val="28"/>
          <w:szCs w:val="28"/>
        </w:rPr>
        <w:t>Щекинский район</w:t>
      </w:r>
    </w:p>
    <w:p w:rsidR="00707ED7" w:rsidRPr="00762AAF" w:rsidRDefault="00707ED7" w:rsidP="00762AAF">
      <w:pPr>
        <w:widowControl/>
        <w:ind w:firstLine="709"/>
        <w:jc w:val="right"/>
        <w:rPr>
          <w:sz w:val="28"/>
          <w:szCs w:val="28"/>
        </w:rPr>
      </w:pPr>
      <w:r>
        <w:rPr>
          <w:sz w:val="28"/>
          <w:szCs w:val="28"/>
        </w:rPr>
        <w:t xml:space="preserve">От 20.03.2017 г. </w:t>
      </w:r>
      <w:r w:rsidRPr="00762AAF">
        <w:rPr>
          <w:sz w:val="28"/>
          <w:szCs w:val="28"/>
        </w:rPr>
        <w:t>№</w:t>
      </w:r>
      <w:r>
        <w:rPr>
          <w:sz w:val="28"/>
          <w:szCs w:val="28"/>
        </w:rPr>
        <w:t xml:space="preserve"> 48</w:t>
      </w:r>
    </w:p>
    <w:p w:rsidR="00707ED7"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center"/>
        <w:rPr>
          <w:b/>
          <w:bCs/>
          <w:sz w:val="28"/>
          <w:szCs w:val="28"/>
        </w:rPr>
      </w:pPr>
      <w:r w:rsidRPr="00762AAF">
        <w:rPr>
          <w:b/>
          <w:bCs/>
          <w:sz w:val="28"/>
          <w:szCs w:val="28"/>
        </w:rPr>
        <w:t>Административный регламент</w:t>
      </w:r>
    </w:p>
    <w:p w:rsidR="00707ED7" w:rsidRPr="00762AAF" w:rsidRDefault="00707ED7" w:rsidP="00762AAF">
      <w:pPr>
        <w:pStyle w:val="BodyTextIndent"/>
        <w:tabs>
          <w:tab w:val="left" w:pos="400"/>
        </w:tabs>
        <w:ind w:firstLine="709"/>
        <w:jc w:val="center"/>
        <w:rPr>
          <w:b/>
          <w:bCs/>
        </w:rPr>
      </w:pPr>
      <w:bookmarkStart w:id="0" w:name="_Toc136151950"/>
      <w:bookmarkStart w:id="1" w:name="_Toc136239795"/>
      <w:bookmarkStart w:id="2" w:name="_Toc136321769"/>
      <w:bookmarkStart w:id="3" w:name="_Toc136666921"/>
      <w:r w:rsidRPr="00762AAF">
        <w:rPr>
          <w:b/>
          <w:bCs/>
        </w:rPr>
        <w:t>предоставления муниципальной услуги</w:t>
      </w:r>
    </w:p>
    <w:p w:rsidR="00707ED7" w:rsidRPr="00762AAF" w:rsidRDefault="00707ED7" w:rsidP="00762AAF">
      <w:pPr>
        <w:pStyle w:val="BodyTextIndent"/>
        <w:tabs>
          <w:tab w:val="left" w:pos="400"/>
        </w:tabs>
        <w:ind w:firstLine="709"/>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707ED7" w:rsidRPr="00762AAF" w:rsidRDefault="00707ED7" w:rsidP="00762AAF">
      <w:pPr>
        <w:widowControl/>
        <w:ind w:firstLine="709"/>
        <w:jc w:val="both"/>
        <w:rPr>
          <w:b/>
          <w:bCs/>
          <w:sz w:val="28"/>
          <w:szCs w:val="28"/>
        </w:rPr>
      </w:pPr>
    </w:p>
    <w:p w:rsidR="00707ED7" w:rsidRPr="00762AAF" w:rsidRDefault="00707ED7" w:rsidP="00762AAF">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 Термины и понятия</w:t>
      </w:r>
    </w:p>
    <w:p w:rsidR="00707ED7" w:rsidRPr="00EA36A5" w:rsidRDefault="00707ED7" w:rsidP="00762AAF">
      <w:pPr>
        <w:pStyle w:val="BodyText"/>
        <w:widowControl/>
        <w:spacing w:after="0"/>
        <w:ind w:firstLine="709"/>
        <w:jc w:val="both"/>
        <w:rPr>
          <w:sz w:val="28"/>
          <w:szCs w:val="28"/>
        </w:rPr>
      </w:pPr>
      <w:r w:rsidRPr="00EA36A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EA36A5" w:rsidRDefault="00707ED7" w:rsidP="00936DCE">
      <w:pPr>
        <w:autoSpaceDE w:val="0"/>
        <w:autoSpaceDN w:val="0"/>
        <w:adjustRightInd w:val="0"/>
        <w:ind w:firstLine="540"/>
        <w:jc w:val="both"/>
        <w:outlineLvl w:val="1"/>
        <w:rPr>
          <w:sz w:val="28"/>
          <w:szCs w:val="28"/>
        </w:rPr>
      </w:pPr>
      <w:r w:rsidRPr="00EA36A5">
        <w:rPr>
          <w:sz w:val="28"/>
          <w:szCs w:val="28"/>
        </w:rPr>
        <w:t xml:space="preserve">2) муниципальная услуга,  - которая осуществляется администрацией муниципального образования Огаревское Щекинского района по запросам заявителей. </w:t>
      </w:r>
    </w:p>
    <w:p w:rsidR="00707ED7" w:rsidRPr="00EA36A5" w:rsidRDefault="00707ED7" w:rsidP="00762AAF">
      <w:pPr>
        <w:pStyle w:val="BodyText"/>
        <w:widowControl/>
        <w:spacing w:after="0"/>
        <w:ind w:firstLine="709"/>
        <w:jc w:val="both"/>
        <w:rPr>
          <w:color w:val="000000"/>
          <w:sz w:val="28"/>
          <w:szCs w:val="28"/>
        </w:rPr>
      </w:pPr>
      <w:r w:rsidRPr="00EA36A5">
        <w:rPr>
          <w:sz w:val="28"/>
          <w:szCs w:val="28"/>
        </w:rPr>
        <w:t xml:space="preserve">3) заявители - </w:t>
      </w:r>
      <w:r w:rsidRPr="00EA36A5">
        <w:rPr>
          <w:color w:val="000000"/>
          <w:sz w:val="28"/>
          <w:szCs w:val="28"/>
        </w:rPr>
        <w:t>физические лица либо их уполномоченные представители,  обратившиеся в администрацию муниципального образования Огаревское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EA36A5" w:rsidRDefault="00707ED7" w:rsidP="00762AAF">
      <w:pPr>
        <w:pStyle w:val="BodyText"/>
        <w:widowControl/>
        <w:spacing w:after="0"/>
        <w:ind w:firstLine="709"/>
        <w:jc w:val="both"/>
        <w:rPr>
          <w:sz w:val="28"/>
          <w:szCs w:val="28"/>
        </w:rPr>
      </w:pPr>
      <w:r w:rsidRPr="00EA36A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762AAF" w:rsidRDefault="00707ED7" w:rsidP="00762AAF">
      <w:pPr>
        <w:pStyle w:val="BodyText"/>
        <w:widowControl/>
        <w:spacing w:after="0"/>
        <w:ind w:firstLine="709"/>
        <w:jc w:val="both"/>
        <w:rPr>
          <w:sz w:val="28"/>
          <w:szCs w:val="28"/>
        </w:rPr>
      </w:pPr>
      <w:r w:rsidRPr="00EA36A5">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w:t>
      </w:r>
      <w:r w:rsidRPr="00762AAF">
        <w:rPr>
          <w:sz w:val="28"/>
          <w:szCs w:val="28"/>
        </w:rPr>
        <w:t xml:space="preserve">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7ED7" w:rsidRPr="00EA36A5" w:rsidRDefault="00707ED7" w:rsidP="00762AAF">
      <w:pPr>
        <w:pStyle w:val="BodyText"/>
        <w:widowControl/>
        <w:spacing w:after="0"/>
        <w:ind w:firstLine="709"/>
        <w:jc w:val="both"/>
        <w:rPr>
          <w:sz w:val="28"/>
          <w:szCs w:val="28"/>
        </w:rPr>
      </w:pPr>
      <w:r w:rsidRPr="00EA36A5">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EA36A5" w:rsidRDefault="00707ED7" w:rsidP="00762AAF">
      <w:pPr>
        <w:pStyle w:val="BodyText"/>
        <w:widowControl/>
        <w:spacing w:after="0"/>
        <w:ind w:firstLine="709"/>
        <w:jc w:val="both"/>
        <w:rPr>
          <w:sz w:val="28"/>
          <w:szCs w:val="28"/>
        </w:rPr>
      </w:pPr>
      <w:r w:rsidRPr="00EA36A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07ED7" w:rsidRPr="00EA36A5" w:rsidRDefault="00707ED7" w:rsidP="00762AAF">
      <w:pPr>
        <w:pStyle w:val="BodyText"/>
        <w:widowControl/>
        <w:spacing w:after="0"/>
        <w:ind w:firstLine="709"/>
        <w:jc w:val="both"/>
        <w:rPr>
          <w:sz w:val="28"/>
          <w:szCs w:val="28"/>
        </w:rPr>
      </w:pPr>
      <w:r w:rsidRPr="00EA36A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07ED7" w:rsidRPr="00762AAF" w:rsidRDefault="00707ED7" w:rsidP="00762AAF">
      <w:pPr>
        <w:pStyle w:val="BodyText"/>
        <w:widowControl/>
        <w:spacing w:after="0"/>
        <w:ind w:firstLine="709"/>
        <w:jc w:val="both"/>
        <w:rPr>
          <w:sz w:val="28"/>
          <w:szCs w:val="28"/>
        </w:rPr>
      </w:pPr>
      <w:r w:rsidRPr="00EA36A5">
        <w:rPr>
          <w:sz w:val="28"/>
          <w:szCs w:val="28"/>
        </w:rPr>
        <w:t>9) жалоба на нарушение порядка предоставления муниципальной услуги (далее - жалоба) - требование заявителя или его законного</w:t>
      </w:r>
      <w:r w:rsidRPr="00762AAF">
        <w:rPr>
          <w:sz w:val="28"/>
          <w:szCs w:val="28"/>
        </w:rPr>
        <w:t xml:space="preserve">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 Предмет регулирования административного регламента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 переводе жилого помещения в нежилое или нежилого помещения в жилое помещение (далее – заявления).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устанавливает порядок взаимодействия администрации муниципального образования </w:t>
      </w:r>
      <w:r>
        <w:rPr>
          <w:sz w:val="28"/>
          <w:szCs w:val="28"/>
        </w:rPr>
        <w:t xml:space="preserve">Огаревское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 Круг заявителей.</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физическое лицо,</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индивидуальный предприниматель,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юридическое лицо,</w:t>
      </w:r>
    </w:p>
    <w:p w:rsidR="00707ED7" w:rsidRPr="00762AAF" w:rsidRDefault="00707ED7" w:rsidP="00762AAF">
      <w:pPr>
        <w:widowControl/>
        <w:ind w:firstLine="709"/>
        <w:jc w:val="both"/>
        <w:rPr>
          <w:sz w:val="28"/>
          <w:szCs w:val="28"/>
        </w:rPr>
      </w:pPr>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Pr>
          <w:sz w:val="28"/>
          <w:szCs w:val="28"/>
        </w:rPr>
        <w:t xml:space="preserve">Огаревское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707ED7" w:rsidRPr="00EA36A5" w:rsidRDefault="00707ED7" w:rsidP="00762AAF">
      <w:pPr>
        <w:widowControl/>
        <w:tabs>
          <w:tab w:val="left" w:pos="400"/>
          <w:tab w:val="left" w:pos="1260"/>
        </w:tabs>
        <w:ind w:firstLine="709"/>
        <w:jc w:val="both"/>
        <w:rPr>
          <w:sz w:val="28"/>
          <w:szCs w:val="28"/>
        </w:rPr>
      </w:pPr>
      <w:r w:rsidRPr="00762AAF">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A36A5">
        <w:rPr>
          <w:sz w:val="28"/>
          <w:szCs w:val="28"/>
        </w:rPr>
        <w:t>Федерации, полномочиями выступать от их имени.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4. Требования к порядку информирования о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Информирование о порядке предоставления муниципальной услуги</w:t>
      </w:r>
      <w:r w:rsidRPr="00762AAF">
        <w:rPr>
          <w:rFonts w:ascii="Times New Roman" w:hAnsi="Times New Roman"/>
          <w:sz w:val="28"/>
          <w:szCs w:val="28"/>
        </w:rPr>
        <w:t xml:space="preserve">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Щекинский район, участвующих в оказании услуги: </w:t>
      </w:r>
    </w:p>
    <w:p w:rsidR="00707ED7" w:rsidRDefault="00707ED7" w:rsidP="00936DCE">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Pr="006369AE">
        <w:rPr>
          <w:color w:val="000000"/>
          <w:sz w:val="28"/>
          <w:szCs w:val="28"/>
        </w:rPr>
        <w:t xml:space="preserve">Адрес </w:t>
      </w:r>
      <w:r>
        <w:rPr>
          <w:color w:val="000000"/>
          <w:sz w:val="28"/>
          <w:szCs w:val="28"/>
        </w:rPr>
        <w:t xml:space="preserve">администрации муниципального образования Огаревское </w:t>
      </w:r>
      <w:r w:rsidRPr="006369AE">
        <w:rPr>
          <w:color w:val="000000"/>
          <w:sz w:val="28"/>
          <w:szCs w:val="28"/>
        </w:rPr>
        <w:t xml:space="preserve">Щекинского района </w:t>
      </w:r>
    </w:p>
    <w:p w:rsidR="00707ED7" w:rsidRPr="006369AE" w:rsidRDefault="00707ED7" w:rsidP="00936DCE">
      <w:pPr>
        <w:shd w:val="clear" w:color="auto" w:fill="FFFFFF"/>
        <w:ind w:firstLine="708"/>
        <w:jc w:val="both"/>
        <w:rPr>
          <w:color w:val="000000"/>
          <w:sz w:val="28"/>
          <w:szCs w:val="28"/>
        </w:rPr>
      </w:pPr>
      <w:r w:rsidRPr="006369AE">
        <w:rPr>
          <w:color w:val="000000"/>
          <w:sz w:val="28"/>
          <w:szCs w:val="28"/>
        </w:rPr>
        <w:t>3012</w:t>
      </w:r>
      <w:r>
        <w:rPr>
          <w:color w:val="000000"/>
          <w:sz w:val="28"/>
          <w:szCs w:val="28"/>
        </w:rPr>
        <w:t>03</w:t>
      </w:r>
      <w:r w:rsidRPr="006369AE">
        <w:rPr>
          <w:color w:val="000000"/>
          <w:sz w:val="28"/>
          <w:szCs w:val="28"/>
        </w:rPr>
        <w:t xml:space="preserve"> Тульская область, </w:t>
      </w:r>
      <w:r>
        <w:rPr>
          <w:color w:val="000000"/>
          <w:sz w:val="28"/>
          <w:szCs w:val="28"/>
        </w:rPr>
        <w:t>Щекинский район с.п. Огаревка, ул.Шахтерская, д. 7</w:t>
      </w:r>
    </w:p>
    <w:p w:rsidR="00707ED7" w:rsidRDefault="00707ED7" w:rsidP="00936DCE">
      <w:pPr>
        <w:ind w:firstLine="709"/>
        <w:jc w:val="both"/>
        <w:rPr>
          <w:sz w:val="28"/>
          <w:szCs w:val="28"/>
        </w:rPr>
      </w:pPr>
      <w:r>
        <w:rPr>
          <w:sz w:val="28"/>
          <w:szCs w:val="28"/>
        </w:rPr>
        <w:t>График работы администрации:</w:t>
      </w:r>
    </w:p>
    <w:p w:rsidR="00707ED7" w:rsidRDefault="00707ED7" w:rsidP="00936DCE">
      <w:pPr>
        <w:ind w:firstLine="709"/>
        <w:jc w:val="both"/>
        <w:rPr>
          <w:sz w:val="28"/>
          <w:szCs w:val="28"/>
        </w:rPr>
      </w:pPr>
      <w:r w:rsidRPr="006E63BF">
        <w:rPr>
          <w:sz w:val="28"/>
          <w:szCs w:val="28"/>
        </w:rPr>
        <w:t xml:space="preserve">Понедельник – </w:t>
      </w:r>
      <w:r>
        <w:rPr>
          <w:sz w:val="28"/>
          <w:szCs w:val="28"/>
        </w:rPr>
        <w:t>четверг</w:t>
      </w:r>
      <w:r w:rsidRPr="006E63BF">
        <w:rPr>
          <w:sz w:val="28"/>
          <w:szCs w:val="28"/>
        </w:rPr>
        <w:t xml:space="preserve"> –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w:t>
      </w:r>
      <w:r>
        <w:rPr>
          <w:sz w:val="28"/>
          <w:szCs w:val="28"/>
        </w:rPr>
        <w:t>7</w:t>
      </w:r>
      <w:r w:rsidRPr="006E63BF">
        <w:rPr>
          <w:sz w:val="28"/>
          <w:szCs w:val="28"/>
        </w:rPr>
        <w:t xml:space="preserve"> часов 00 минут.</w:t>
      </w:r>
    </w:p>
    <w:p w:rsidR="00707ED7" w:rsidRDefault="00707ED7" w:rsidP="00936DCE">
      <w:pPr>
        <w:ind w:firstLine="709"/>
        <w:jc w:val="both"/>
        <w:rPr>
          <w:sz w:val="28"/>
          <w:szCs w:val="28"/>
        </w:rPr>
      </w:pPr>
      <w:r>
        <w:rPr>
          <w:sz w:val="28"/>
          <w:szCs w:val="28"/>
        </w:rPr>
        <w:t xml:space="preserve">пятница: </w:t>
      </w:r>
      <w:r w:rsidRPr="006E63BF">
        <w:rPr>
          <w:sz w:val="28"/>
          <w:szCs w:val="28"/>
        </w:rPr>
        <w:t xml:space="preserve">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w:t>
      </w:r>
      <w:r>
        <w:rPr>
          <w:sz w:val="28"/>
          <w:szCs w:val="28"/>
        </w:rPr>
        <w:t>6</w:t>
      </w:r>
      <w:r w:rsidRPr="006E63BF">
        <w:rPr>
          <w:sz w:val="28"/>
          <w:szCs w:val="28"/>
        </w:rPr>
        <w:t xml:space="preserve"> часов 00 минут.</w:t>
      </w:r>
    </w:p>
    <w:p w:rsidR="00707ED7" w:rsidRPr="006E63BF" w:rsidRDefault="00707ED7" w:rsidP="00936DCE">
      <w:pPr>
        <w:ind w:firstLine="709"/>
        <w:jc w:val="both"/>
        <w:rPr>
          <w:sz w:val="28"/>
          <w:szCs w:val="28"/>
        </w:rPr>
      </w:pPr>
      <w:r w:rsidRPr="006E63BF">
        <w:rPr>
          <w:sz w:val="28"/>
          <w:szCs w:val="28"/>
        </w:rPr>
        <w:t>График приема Заявителей:</w:t>
      </w:r>
    </w:p>
    <w:p w:rsidR="00707ED7" w:rsidRPr="006E63BF" w:rsidRDefault="00707ED7" w:rsidP="00936DCE">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16 часов 00 минут.</w:t>
      </w:r>
    </w:p>
    <w:p w:rsidR="00707ED7" w:rsidRPr="006E63BF" w:rsidRDefault="00707ED7" w:rsidP="00936DCE">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неприемные дни.</w:t>
      </w:r>
    </w:p>
    <w:p w:rsidR="00707ED7" w:rsidRPr="00BA2410" w:rsidRDefault="00707ED7" w:rsidP="00936DCE">
      <w:pPr>
        <w:shd w:val="clear" w:color="auto" w:fill="FFFFFF"/>
        <w:spacing w:line="360" w:lineRule="auto"/>
        <w:ind w:firstLine="708"/>
        <w:jc w:val="both"/>
        <w:rPr>
          <w:color w:val="000000"/>
          <w:sz w:val="28"/>
          <w:szCs w:val="28"/>
        </w:rPr>
      </w:pPr>
      <w:r w:rsidRPr="006E63BF">
        <w:rPr>
          <w:color w:val="000000"/>
          <w:sz w:val="28"/>
          <w:szCs w:val="28"/>
        </w:rPr>
        <w:t>Адрес электронной почты</w:t>
      </w:r>
      <w:r w:rsidRPr="00EA36A5">
        <w:rPr>
          <w:sz w:val="28"/>
          <w:szCs w:val="28"/>
        </w:rPr>
        <w:t>: </w:t>
      </w:r>
      <w:r w:rsidRPr="00EA36A5">
        <w:rPr>
          <w:sz w:val="28"/>
          <w:szCs w:val="28"/>
          <w:lang w:val="en-US"/>
        </w:rPr>
        <w:t>mo</w:t>
      </w:r>
      <w:r w:rsidRPr="00EA36A5">
        <w:rPr>
          <w:sz w:val="28"/>
          <w:szCs w:val="28"/>
        </w:rPr>
        <w:t xml:space="preserve">. </w:t>
      </w:r>
      <w:r w:rsidRPr="00EA36A5">
        <w:rPr>
          <w:sz w:val="28"/>
          <w:szCs w:val="28"/>
          <w:lang w:val="en-US"/>
        </w:rPr>
        <w:t>ogorevka</w:t>
      </w:r>
      <w:r w:rsidRPr="00EA36A5">
        <w:rPr>
          <w:sz w:val="28"/>
          <w:szCs w:val="28"/>
        </w:rPr>
        <w:t>@</w:t>
      </w:r>
      <w:r w:rsidRPr="00EA36A5">
        <w:rPr>
          <w:sz w:val="28"/>
          <w:szCs w:val="28"/>
          <w:lang w:val="en-US"/>
        </w:rPr>
        <w:t>tularegion</w:t>
      </w:r>
      <w:r w:rsidRPr="00EA36A5">
        <w:rPr>
          <w:sz w:val="28"/>
          <w:szCs w:val="28"/>
        </w:rPr>
        <w:t>.</w:t>
      </w:r>
      <w:r w:rsidRPr="00EA36A5">
        <w:rPr>
          <w:sz w:val="28"/>
          <w:szCs w:val="28"/>
          <w:lang w:val="en-US"/>
        </w:rPr>
        <w:t>ru</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2) Адрес МФЦ: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301248 Тульская область, г. Щекино ул. Шахтерская, д. 21</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График работы МФЦ:</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Понедельник 09.00-18.00 (перерыв  13.00-13.48.)</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Вторник         09.00-18.00 (перерыв  13.00-13.48.)</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Среда             09.00-18.00 (перерыв  13.00-13.48.)</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Четверг          09.00-18.00 (перерыв  13.00-13.48.)</w:t>
      </w:r>
      <w:r w:rsidRPr="00762AAF">
        <w:rPr>
          <w:sz w:val="28"/>
          <w:szCs w:val="28"/>
        </w:rPr>
        <w:tab/>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Пятница         09.00-17.00 (перерыв  13.00-13.48.)</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Суббота           Выходной  день</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Воскресенье    Выходной  день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 Адрес РПГУ: http://gosuslugi71.ru/</w:t>
      </w:r>
    </w:p>
    <w:p w:rsidR="00707ED7" w:rsidRPr="00762AAF" w:rsidRDefault="00707ED7" w:rsidP="00762AAF">
      <w:pPr>
        <w:widowControl/>
        <w:ind w:firstLine="709"/>
        <w:jc w:val="both"/>
        <w:rPr>
          <w:sz w:val="28"/>
          <w:szCs w:val="28"/>
        </w:rPr>
      </w:pPr>
      <w:r w:rsidRPr="00762AAF">
        <w:rPr>
          <w:sz w:val="28"/>
          <w:szCs w:val="28"/>
        </w:rPr>
        <w:t>4) Основными требованиями к информированию заявителей о правилах предоставления муниципальной  услуги являются: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достоверность предоставляемой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четкость в изложении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полнота информирования;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наглядность форм предоставляемой информации (при письменном информировании);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удобство и доступность получения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оперативность предоставления информации.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707ED7" w:rsidRPr="00762AAF" w:rsidRDefault="00707ED7"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762AAF" w:rsidRDefault="00707ED7" w:rsidP="00762AAF">
      <w:pPr>
        <w:widowControl/>
        <w:ind w:firstLine="709"/>
        <w:jc w:val="both"/>
        <w:rPr>
          <w:sz w:val="28"/>
          <w:szCs w:val="28"/>
        </w:rPr>
      </w:pPr>
      <w:r w:rsidRPr="00762AAF">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707ED7" w:rsidRPr="00762AAF" w:rsidRDefault="00707ED7" w:rsidP="00762AAF">
      <w:pPr>
        <w:widowControl/>
        <w:ind w:firstLine="709"/>
        <w:jc w:val="both"/>
        <w:rPr>
          <w:sz w:val="28"/>
          <w:szCs w:val="28"/>
        </w:rPr>
      </w:pPr>
      <w:r w:rsidRPr="00762AAF">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762AAF" w:rsidRDefault="00707ED7"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707ED7" w:rsidRPr="00762AAF" w:rsidRDefault="00707ED7" w:rsidP="00762AAF">
      <w:pPr>
        <w:pStyle w:val="ConsPlusNormal"/>
        <w:widowControl/>
        <w:numPr>
          <w:ilvl w:val="0"/>
          <w:numId w:val="4"/>
        </w:numPr>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707ED7" w:rsidP="00762AAF">
      <w:pPr>
        <w:pStyle w:val="ConsPlusNormal"/>
        <w:widowControl/>
        <w:numPr>
          <w:ilvl w:val="0"/>
          <w:numId w:val="4"/>
        </w:numPr>
        <w:ind w:left="0" w:firstLine="709"/>
        <w:jc w:val="both"/>
        <w:rPr>
          <w:rFonts w:ascii="Times New Roman" w:hAnsi="Times New Roman"/>
          <w:sz w:val="28"/>
          <w:szCs w:val="28"/>
        </w:rPr>
      </w:pPr>
      <w:hyperlink r:id="rId7" w:history="1">
        <w:r w:rsidRPr="00762AAF">
          <w:rPr>
            <w:rFonts w:ascii="Times New Roman" w:hAnsi="Times New Roman"/>
            <w:sz w:val="28"/>
            <w:szCs w:val="28"/>
          </w:rPr>
          <w:t>форму</w:t>
        </w:r>
      </w:hyperlink>
      <w:r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07ED7" w:rsidRPr="00762AAF" w:rsidRDefault="00707ED7" w:rsidP="00762AAF">
      <w:pPr>
        <w:pStyle w:val="ConsPlusNormal"/>
        <w:widowControl/>
        <w:numPr>
          <w:ilvl w:val="0"/>
          <w:numId w:val="4"/>
        </w:numPr>
        <w:ind w:left="0" w:firstLine="709"/>
        <w:jc w:val="both"/>
        <w:rPr>
          <w:rFonts w:ascii="Times New Roman" w:hAnsi="Times New Roman"/>
          <w:sz w:val="28"/>
          <w:szCs w:val="28"/>
        </w:rPr>
      </w:pPr>
      <w:hyperlink r:id="rId8" w:history="1">
        <w:r w:rsidRPr="00762AAF">
          <w:rPr>
            <w:rFonts w:ascii="Times New Roman" w:hAnsi="Times New Roman"/>
            <w:sz w:val="28"/>
            <w:szCs w:val="28"/>
          </w:rPr>
          <w:t>блок-схему</w:t>
        </w:r>
      </w:hyperlink>
      <w:r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перечень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время приёма документов;</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сроки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762AAF">
        <w:rPr>
          <w:rFonts w:ascii="Times New Roman" w:hAnsi="Times New Roman"/>
          <w:sz w:val="28"/>
          <w:szCs w:val="28"/>
        </w:rPr>
        <w:t xml:space="preserve"> и МФЦ;</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762AAF">
        <w:rPr>
          <w:rFonts w:ascii="Times New Roman" w:hAnsi="Times New Roman"/>
          <w:sz w:val="28"/>
          <w:szCs w:val="28"/>
          <w:lang w:val="en-US"/>
        </w:rPr>
        <w:t>TimesNewRoman</w:t>
      </w:r>
      <w:r w:rsidRPr="00762AAF">
        <w:rPr>
          <w:rFonts w:ascii="Times New Roman" w:hAnsi="Times New Roman"/>
          <w:sz w:val="28"/>
          <w:szCs w:val="28"/>
        </w:rPr>
        <w:t xml:space="preserve"> №14, без исправлений.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707ED7" w:rsidRPr="00EA36A5" w:rsidRDefault="00707ED7" w:rsidP="00762AAF">
      <w:pPr>
        <w:shd w:val="clear" w:color="auto" w:fill="FFFFFF"/>
        <w:ind w:firstLine="709"/>
        <w:jc w:val="both"/>
        <w:rPr>
          <w:sz w:val="28"/>
          <w:szCs w:val="28"/>
        </w:rPr>
      </w:pPr>
      <w:r w:rsidRPr="00EA36A5">
        <w:rPr>
          <w:sz w:val="28"/>
          <w:szCs w:val="28"/>
        </w:rPr>
        <w:t>5. Заявитель имеет право на:</w:t>
      </w:r>
    </w:p>
    <w:p w:rsidR="00707ED7" w:rsidRPr="00EA36A5" w:rsidRDefault="00707ED7" w:rsidP="00762AAF">
      <w:pPr>
        <w:shd w:val="clear" w:color="auto" w:fill="FFFFFF"/>
        <w:ind w:firstLine="709"/>
        <w:jc w:val="both"/>
        <w:rPr>
          <w:sz w:val="28"/>
          <w:szCs w:val="28"/>
        </w:rPr>
      </w:pPr>
      <w:r w:rsidRPr="00EA36A5">
        <w:rPr>
          <w:sz w:val="28"/>
          <w:szCs w:val="28"/>
        </w:rPr>
        <w:t>1) получение Услуги своевременно и в соответствии со стандартом предоставления муниципальной услуги;</w:t>
      </w:r>
    </w:p>
    <w:p w:rsidR="00707ED7" w:rsidRPr="00EA36A5" w:rsidRDefault="00707ED7" w:rsidP="00762AAF">
      <w:pPr>
        <w:shd w:val="clear" w:color="auto" w:fill="FFFFFF"/>
        <w:ind w:firstLine="709"/>
        <w:jc w:val="both"/>
        <w:rPr>
          <w:sz w:val="28"/>
          <w:szCs w:val="28"/>
        </w:rPr>
      </w:pPr>
      <w:r w:rsidRPr="00EA36A5">
        <w:rPr>
          <w:sz w:val="28"/>
          <w:szCs w:val="28"/>
        </w:rPr>
        <w:t>2) получение полной, актуальной и достоверной информации о порядке предоставления Услуги, в том числе в электронной форме;</w:t>
      </w:r>
    </w:p>
    <w:p w:rsidR="00707ED7" w:rsidRPr="00EA36A5" w:rsidRDefault="00707ED7" w:rsidP="00762AAF">
      <w:pPr>
        <w:ind w:firstLine="709"/>
        <w:jc w:val="both"/>
        <w:rPr>
          <w:sz w:val="28"/>
          <w:szCs w:val="28"/>
        </w:rPr>
      </w:pPr>
      <w:r w:rsidRPr="00EA36A5">
        <w:rPr>
          <w:sz w:val="28"/>
          <w:szCs w:val="28"/>
        </w:rPr>
        <w:t>3) досудебное (внесудебное) рассмотрение жалоб (претензий) в процессе получения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6. Обязанности структурных подразделений при предоставлении муниципальной услуги:</w:t>
      </w:r>
    </w:p>
    <w:p w:rsidR="00707ED7" w:rsidRPr="00374969" w:rsidRDefault="00707ED7"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07ED7" w:rsidRPr="00762AAF" w:rsidRDefault="00707ED7" w:rsidP="00762AAF">
      <w:pPr>
        <w:widowControl/>
        <w:ind w:firstLine="709"/>
        <w:jc w:val="both"/>
        <w:rPr>
          <w:sz w:val="28"/>
          <w:szCs w:val="28"/>
        </w:rPr>
      </w:pPr>
      <w:r>
        <w:rPr>
          <w:sz w:val="28"/>
          <w:szCs w:val="28"/>
        </w:rPr>
        <w:t xml:space="preserve">2) </w:t>
      </w:r>
      <w:r w:rsidRPr="00762AA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62AAF">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7. Наименование муниципальной услуги</w:t>
      </w:r>
    </w:p>
    <w:p w:rsidR="00707ED7" w:rsidRPr="00EA36A5" w:rsidRDefault="00707ED7" w:rsidP="00762AAF">
      <w:pPr>
        <w:widowControl/>
        <w:ind w:firstLine="709"/>
        <w:jc w:val="both"/>
        <w:rPr>
          <w:sz w:val="28"/>
          <w:szCs w:val="28"/>
        </w:rPr>
      </w:pPr>
      <w:r w:rsidRPr="00EA36A5">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widowControl/>
        <w:ind w:firstLine="709"/>
        <w:jc w:val="both"/>
        <w:rPr>
          <w:sz w:val="28"/>
          <w:szCs w:val="28"/>
        </w:rPr>
      </w:pPr>
      <w:r w:rsidRPr="00EA36A5">
        <w:rPr>
          <w:sz w:val="28"/>
          <w:szCs w:val="28"/>
        </w:rPr>
        <w:t>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уполномоченное администрацией муниципального образования Щекинский район - муниципальное казенное учреждение «Щекинское городское управление жизнеобеспечения и благоустройства».</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8. Описание результатов предоставления муниципальной услуги</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Результатом предоставления муниципальной услуги является выдача копии постановления администрации муниципального образования Щекинский район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9. Срок предоставления муниципальной услуги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Муниципальная услуга предоставляется в срок не позднее 25 дней со </w:t>
      </w:r>
      <w:r w:rsidRPr="00EA36A5">
        <w:rPr>
          <w:rFonts w:ascii="Times New Roman" w:hAnsi="Times New Roman"/>
          <w:sz w:val="28"/>
          <w:szCs w:val="28"/>
        </w:rPr>
        <w:t>дня регистрации заявления о предоставлении муниципальной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10. Перечень нормативных правовых актов, регулирующих отношения, возникшие в связи с предоставлением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Предоставление муниципальной услуги осуществляется в соответствии</w:t>
      </w:r>
      <w:r w:rsidRPr="00762AAF">
        <w:rPr>
          <w:rFonts w:ascii="Times New Roman" w:hAnsi="Times New Roman"/>
          <w:sz w:val="28"/>
          <w:szCs w:val="28"/>
        </w:rPr>
        <w:t xml:space="preserve"> со следующими нормативными правовыми актами:</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Конституцией Российской Федерации; </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"Жилищным кодексом Российской Федерации" от 29.12.2004 N 188-ФЗ;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Градостроительным кодексом Российской Федерации от 22.12.2004 N 190-ФЗ;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9"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0"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762AAF">
        <w:rPr>
          <w:rFonts w:ascii="Times New Roman" w:hAnsi="Times New Roman"/>
          <w:color w:val="000000"/>
          <w:sz w:val="28"/>
          <w:szCs w:val="28"/>
          <w:shd w:val="clear" w:color="auto" w:fill="FFFFFF"/>
        </w:rPr>
        <w:t>аварийным и подлежащим сносу»;</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Постановлением Правительства РФ от 02.08.2007 № 494 "О внесении изменений в Постановление Правительства Российской Федерации от 28 января 2006 г. № 47";</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Дополнительно:</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762AAF" w:rsidRDefault="00707ED7" w:rsidP="00762AAF">
      <w:pPr>
        <w:pStyle w:val="NormalWeb"/>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Pr="00762AAF" w:rsidRDefault="00707ED7" w:rsidP="00762AAF">
      <w:pPr>
        <w:pStyle w:val="NormalWeb"/>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Заявитель вправе дополнительно представить следующие документы:</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Pr="00762AAF">
        <w:rPr>
          <w:rFonts w:ascii="Times New Roman" w:hAnsi="Times New Roman"/>
          <w:sz w:val="28"/>
          <w:szCs w:val="28"/>
        </w:rPr>
        <w:t>паспорт такого помещения);</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Поэтажный план дома, в котором находится переводимое помещение;</w:t>
      </w:r>
    </w:p>
    <w:p w:rsidR="00707ED7" w:rsidRPr="00762AAF" w:rsidRDefault="00707ED7" w:rsidP="00EA36A5">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707ED7" w:rsidRPr="00EA36A5" w:rsidRDefault="00707ED7" w:rsidP="00EA36A5">
      <w:pPr>
        <w:pStyle w:val="ConsPlusNormal"/>
        <w:widowControl/>
        <w:ind w:firstLine="709"/>
        <w:jc w:val="both"/>
        <w:rPr>
          <w:rFonts w:ascii="Times New Roman" w:hAnsi="Times New Roman"/>
          <w:bCs/>
          <w:sz w:val="28"/>
          <w:szCs w:val="28"/>
        </w:rPr>
      </w:pPr>
      <w:bookmarkStart w:id="4" w:name="l6"/>
      <w:bookmarkStart w:id="5" w:name="l7"/>
      <w:bookmarkStart w:id="6" w:name="l16"/>
      <w:bookmarkEnd w:id="4"/>
      <w:bookmarkEnd w:id="5"/>
      <w:bookmarkEnd w:id="6"/>
      <w:r w:rsidRPr="00EA36A5">
        <w:rPr>
          <w:rFonts w:ascii="Times New Roman" w:hAnsi="Times New Roman"/>
          <w:bCs/>
          <w:sz w:val="28"/>
          <w:szCs w:val="28"/>
        </w:rPr>
        <w:t>13. Исчерпывающий перечень оснований для отказа в приеме</w:t>
      </w:r>
      <w:r w:rsidRPr="00762AAF">
        <w:rPr>
          <w:rFonts w:ascii="Times New Roman" w:hAnsi="Times New Roman"/>
          <w:b/>
          <w:bCs/>
          <w:sz w:val="28"/>
          <w:szCs w:val="28"/>
        </w:rPr>
        <w:t xml:space="preserve"> </w:t>
      </w:r>
      <w:r w:rsidRPr="00EA36A5">
        <w:rPr>
          <w:rFonts w:ascii="Times New Roman" w:hAnsi="Times New Roman"/>
          <w:bCs/>
          <w:sz w:val="28"/>
          <w:szCs w:val="28"/>
        </w:rPr>
        <w:t>документов, необходимых  для предоставления муниципальной услуги</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наличие у заявителя неполного комплекта документов согласно п.11 настоящего регламента;</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невозможность прочтения текста копий документов;</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14. Перечень оснований для отказа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предоставлении муниципальной услуги</w:t>
      </w:r>
      <w:r w:rsidRPr="00762AAF">
        <w:rPr>
          <w:rFonts w:ascii="Times New Roman" w:hAnsi="Times New Roman"/>
          <w:sz w:val="28"/>
          <w:szCs w:val="28"/>
        </w:rPr>
        <w:t xml:space="preserve"> являются: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707ED7" w:rsidRPr="00762AAF" w:rsidRDefault="00707ED7"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Pr="00EA36A5" w:rsidRDefault="00707ED7" w:rsidP="00762AAF">
      <w:pPr>
        <w:widowControl/>
        <w:tabs>
          <w:tab w:val="left" w:pos="993"/>
        </w:tabs>
        <w:suppressAutoHyphens/>
        <w:ind w:firstLine="709"/>
        <w:jc w:val="both"/>
        <w:rPr>
          <w:sz w:val="28"/>
          <w:szCs w:val="28"/>
        </w:rPr>
      </w:pPr>
      <w:r w:rsidRPr="00762AAF">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EA36A5">
        <w:rPr>
          <w:sz w:val="28"/>
          <w:szCs w:val="28"/>
        </w:rPr>
        <w:t>использовании РПГУ не более чем на сутки.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Муниципальная  услуга предоставляется бесплатно.</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ED7" w:rsidRPr="00EA36A5" w:rsidRDefault="00707ED7" w:rsidP="00762AAF">
      <w:pPr>
        <w:widowControl/>
        <w:tabs>
          <w:tab w:val="left" w:pos="1260"/>
        </w:tabs>
        <w:ind w:firstLine="709"/>
        <w:jc w:val="both"/>
        <w:rPr>
          <w:sz w:val="28"/>
          <w:szCs w:val="28"/>
        </w:rPr>
      </w:pPr>
      <w:r w:rsidRPr="00EA36A5">
        <w:rPr>
          <w:sz w:val="28"/>
          <w:szCs w:val="28"/>
        </w:rPr>
        <w:t xml:space="preserve">Максимальный срок ожидания в очереди при подаче запроса </w:t>
      </w:r>
      <w:r w:rsidRPr="00EA36A5">
        <w:rPr>
          <w:sz w:val="28"/>
          <w:szCs w:val="28"/>
        </w:rPr>
        <w:br/>
        <w:t>о предоставлении муниципальной услуги в Администрации, МФЦ не должен превышать 15 минут.</w:t>
      </w:r>
    </w:p>
    <w:p w:rsidR="00707ED7" w:rsidRPr="00EA36A5" w:rsidRDefault="00707ED7" w:rsidP="00762AAF">
      <w:pPr>
        <w:widowControl/>
        <w:tabs>
          <w:tab w:val="left" w:pos="1260"/>
        </w:tabs>
        <w:ind w:firstLine="709"/>
        <w:jc w:val="both"/>
        <w:rPr>
          <w:sz w:val="28"/>
          <w:szCs w:val="28"/>
        </w:rPr>
      </w:pPr>
      <w:r w:rsidRPr="00EA36A5">
        <w:rPr>
          <w:sz w:val="28"/>
          <w:szCs w:val="28"/>
        </w:rPr>
        <w:t>Ожидание в очереди при получении результата предоставления муниципальной услуги не предусмотрено.</w:t>
      </w:r>
    </w:p>
    <w:p w:rsidR="00707ED7" w:rsidRPr="00EA36A5" w:rsidRDefault="00707ED7" w:rsidP="00762AAF">
      <w:pPr>
        <w:widowControl/>
        <w:ind w:firstLine="709"/>
        <w:jc w:val="both"/>
        <w:rPr>
          <w:bCs/>
          <w:sz w:val="28"/>
          <w:szCs w:val="28"/>
        </w:rPr>
      </w:pPr>
      <w:r w:rsidRPr="00EA36A5">
        <w:rPr>
          <w:bCs/>
          <w:sz w:val="28"/>
          <w:szCs w:val="28"/>
        </w:rPr>
        <w:t>17. Срок и порядок регистрации запроса заявителя о предоставлении муниципальной услуги, в том числе в электронной форме</w:t>
      </w:r>
    </w:p>
    <w:p w:rsidR="00707ED7" w:rsidRPr="00EA36A5" w:rsidRDefault="00707ED7" w:rsidP="00762AAF">
      <w:pPr>
        <w:widowControl/>
        <w:tabs>
          <w:tab w:val="left" w:pos="1260"/>
        </w:tabs>
        <w:ind w:firstLine="709"/>
        <w:jc w:val="both"/>
        <w:rPr>
          <w:sz w:val="28"/>
          <w:szCs w:val="28"/>
        </w:rPr>
      </w:pPr>
      <w:r w:rsidRPr="00EA36A5">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7ED7" w:rsidRPr="00431455" w:rsidRDefault="00707ED7" w:rsidP="00DC1277">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EA36A5">
        <w:rPr>
          <w:sz w:val="28"/>
          <w:szCs w:val="28"/>
        </w:rPr>
        <w:t>Вход в здание должен обеспечивать свободный доступ Заявителей,</w:t>
      </w:r>
      <w:r w:rsidRPr="00431455">
        <w:rPr>
          <w:sz w:val="28"/>
          <w:szCs w:val="28"/>
        </w:rPr>
        <w:t xml:space="preserve"> должен быть оборудован лестницей с поручнями, широкими проходами, а также пандусами для передвижения кресел-колясок.</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номера кабинета;</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07ED7" w:rsidRPr="00762AAF" w:rsidRDefault="00707ED7" w:rsidP="00762AAF">
      <w:pPr>
        <w:widowControl/>
        <w:numPr>
          <w:ilvl w:val="0"/>
          <w:numId w:val="9"/>
        </w:numPr>
        <w:tabs>
          <w:tab w:val="left" w:pos="993"/>
        </w:tabs>
        <w:ind w:left="0" w:firstLine="709"/>
        <w:jc w:val="both"/>
        <w:rPr>
          <w:sz w:val="28"/>
          <w:szCs w:val="28"/>
        </w:rPr>
      </w:pPr>
      <w:r w:rsidRPr="00762AAF">
        <w:rPr>
          <w:sz w:val="28"/>
          <w:szCs w:val="28"/>
        </w:rPr>
        <w:t>времени перерыва на обед, технического перерыва.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07ED7" w:rsidRPr="00762AAF" w:rsidRDefault="00707ED7" w:rsidP="00762AAF">
      <w:pPr>
        <w:widowControl/>
        <w:ind w:firstLine="709"/>
        <w:jc w:val="both"/>
        <w:rPr>
          <w:sz w:val="28"/>
          <w:szCs w:val="28"/>
        </w:rPr>
      </w:pPr>
      <w:r w:rsidRPr="00762AAF">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19. Показатели доступности и качества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707ED7" w:rsidRPr="00762AAF" w:rsidRDefault="00707ED7" w:rsidP="00762AAF">
      <w:pPr>
        <w:pStyle w:val="NormalWeb"/>
        <w:spacing w:before="0" w:beforeAutospacing="0" w:after="0" w:afterAutospacing="0"/>
        <w:ind w:firstLine="709"/>
        <w:jc w:val="both"/>
        <w:rPr>
          <w:sz w:val="28"/>
          <w:szCs w:val="28"/>
        </w:rPr>
      </w:pPr>
      <w:r w:rsidRPr="00762AAF">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информирования (процент от числа опрошенных) – 98-100%;</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предоставления муниципальной услуги - не менее 90%;</w:t>
      </w:r>
    </w:p>
    <w:p w:rsidR="00707ED7" w:rsidRPr="00EA36A5" w:rsidRDefault="00707ED7" w:rsidP="00762AAF">
      <w:pPr>
        <w:widowControl/>
        <w:numPr>
          <w:ilvl w:val="0"/>
          <w:numId w:val="10"/>
        </w:numPr>
        <w:ind w:left="0" w:firstLine="709"/>
        <w:jc w:val="both"/>
        <w:rPr>
          <w:sz w:val="28"/>
          <w:szCs w:val="28"/>
        </w:rPr>
      </w:pPr>
      <w:r w:rsidRPr="00EA36A5">
        <w:rPr>
          <w:sz w:val="28"/>
          <w:szCs w:val="28"/>
        </w:rPr>
        <w:t>процент обоснованных жалоб – не более 0,5%.</w:t>
      </w:r>
    </w:p>
    <w:p w:rsidR="00707ED7" w:rsidRPr="00EA36A5" w:rsidRDefault="00707ED7" w:rsidP="00762AAF">
      <w:pPr>
        <w:widowControl/>
        <w:ind w:firstLine="709"/>
        <w:jc w:val="both"/>
        <w:rPr>
          <w:bCs/>
          <w:sz w:val="28"/>
          <w:szCs w:val="28"/>
        </w:rPr>
      </w:pPr>
      <w:r w:rsidRPr="00EA36A5">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ED7" w:rsidRPr="00762AAF" w:rsidRDefault="00707ED7" w:rsidP="00762AAF">
      <w:pPr>
        <w:widowControl/>
        <w:tabs>
          <w:tab w:val="left" w:pos="567"/>
        </w:tabs>
        <w:ind w:firstLine="709"/>
        <w:jc w:val="both"/>
        <w:rPr>
          <w:sz w:val="28"/>
          <w:szCs w:val="28"/>
        </w:rPr>
      </w:pPr>
      <w:r w:rsidRPr="00EA36A5">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762AAF">
        <w:rPr>
          <w:sz w:val="28"/>
          <w:szCs w:val="28"/>
        </w:rPr>
        <w:t xml:space="preserve">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7" w:name="OLE_LINK1"/>
      <w:bookmarkStart w:id="8" w:name="OLE_LINK2"/>
    </w:p>
    <w:bookmarkEnd w:id="7"/>
    <w:bookmarkEnd w:id="8"/>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707ED7" w:rsidRPr="00D56920" w:rsidRDefault="00707ED7"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707ED7" w:rsidRPr="00762AAF" w:rsidRDefault="00707ED7" w:rsidP="00CC4875">
      <w:pPr>
        <w:widowControl/>
        <w:autoSpaceDE w:val="0"/>
        <w:autoSpaceDN w:val="0"/>
        <w:adjustRightInd w:val="0"/>
        <w:ind w:firstLine="709"/>
        <w:jc w:val="both"/>
        <w:rPr>
          <w:sz w:val="28"/>
          <w:szCs w:val="28"/>
        </w:rPr>
      </w:pPr>
    </w:p>
    <w:p w:rsidR="00707ED7" w:rsidRPr="00762AAF" w:rsidRDefault="00707ED7" w:rsidP="007849D0">
      <w:pPr>
        <w:widowControl/>
        <w:ind w:firstLine="709"/>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21. Перечень административных процедур</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707ED7" w:rsidRPr="00762AAF" w:rsidRDefault="00707ED7" w:rsidP="00762AAF">
      <w:pPr>
        <w:pStyle w:val="Heading4"/>
        <w:keepLines w:val="0"/>
        <w:widowControl/>
        <w:numPr>
          <w:ilvl w:val="0"/>
          <w:numId w:val="12"/>
        </w:numPr>
        <w:tabs>
          <w:tab w:val="left" w:pos="567"/>
          <w:tab w:val="left" w:pos="851"/>
        </w:tabs>
        <w:spacing w:before="0"/>
        <w:ind w:left="0" w:firstLine="709"/>
        <w:jc w:val="both"/>
        <w:rPr>
          <w:rFonts w:ascii="Times New Roman" w:hAnsi="Times New Roman" w:cs="Times New Roman"/>
          <w:b w:val="0"/>
          <w:bCs w:val="0"/>
          <w:i w:val="0"/>
          <w:iCs w:val="0"/>
          <w:color w:val="auto"/>
          <w:sz w:val="28"/>
          <w:szCs w:val="28"/>
        </w:rPr>
      </w:pPr>
      <w:r w:rsidRPr="00762AAF">
        <w:rPr>
          <w:rFonts w:ascii="Times New Roman" w:hAnsi="Times New Roman" w:cs="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707ED7" w:rsidRPr="00762AAF" w:rsidRDefault="00707ED7" w:rsidP="00762AAF">
      <w:pPr>
        <w:widowControl/>
        <w:numPr>
          <w:ilvl w:val="0"/>
          <w:numId w:val="12"/>
        </w:numPr>
        <w:tabs>
          <w:tab w:val="left" w:pos="567"/>
          <w:tab w:val="left" w:pos="851"/>
        </w:tabs>
        <w:ind w:left="0" w:firstLine="709"/>
        <w:jc w:val="both"/>
        <w:rPr>
          <w:sz w:val="28"/>
          <w:szCs w:val="28"/>
        </w:rPr>
      </w:pPr>
      <w:r w:rsidRPr="00762AAF">
        <w:rPr>
          <w:sz w:val="28"/>
          <w:szCs w:val="28"/>
        </w:rPr>
        <w:t>Рассмотрение и проверка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Запрос в Систему межведомственного электронного взаимодействия (СМЭВ);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Выдача решений о переводе жилого помещения в нежилое или нежилого помещения в жилое помещение.</w:t>
      </w:r>
    </w:p>
    <w:p w:rsidR="00707ED7" w:rsidRPr="00762AAF" w:rsidRDefault="00707ED7" w:rsidP="00762AAF">
      <w:pPr>
        <w:widowControl/>
        <w:tabs>
          <w:tab w:val="left" w:pos="567"/>
          <w:tab w:val="left" w:pos="851"/>
          <w:tab w:val="left" w:pos="1738"/>
        </w:tabs>
        <w:ind w:firstLine="709"/>
        <w:jc w:val="both"/>
        <w:rPr>
          <w:sz w:val="28"/>
          <w:szCs w:val="28"/>
        </w:rPr>
      </w:pPr>
      <w:r w:rsidRPr="00762AAF">
        <w:rPr>
          <w:sz w:val="28"/>
          <w:szCs w:val="28"/>
        </w:rPr>
        <w:tab/>
        <w:t xml:space="preserve">Последовательность действий при предоставлении муниципальной услуги отражена в блок-схеме в </w:t>
      </w:r>
      <w:hyperlink r:id="rId11" w:history="1">
        <w:r w:rsidRPr="00762AAF">
          <w:rPr>
            <w:sz w:val="28"/>
            <w:szCs w:val="28"/>
          </w:rPr>
          <w:t>Приложении №2</w:t>
        </w:r>
      </w:hyperlink>
      <w:r w:rsidRPr="00762AAF">
        <w:rPr>
          <w:sz w:val="28"/>
          <w:szCs w:val="28"/>
        </w:rPr>
        <w:t xml:space="preserve"> к административному регламенту.</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22. Прием, первичная проверка и регистрация заявления и приложенных к нему документов</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EA36A5">
        <w:rPr>
          <w:rFonts w:ascii="Times New Roman" w:hAnsi="Times New Roman"/>
          <w:bCs/>
          <w:sz w:val="28"/>
          <w:szCs w:val="28"/>
        </w:rPr>
        <w:t xml:space="preserve"> </w:t>
      </w:r>
      <w:r w:rsidRPr="00EA36A5">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EA36A5" w:rsidRDefault="00707ED7" w:rsidP="00762AAF">
      <w:pPr>
        <w:widowControl/>
        <w:ind w:firstLine="709"/>
        <w:jc w:val="both"/>
        <w:rPr>
          <w:sz w:val="28"/>
          <w:szCs w:val="28"/>
        </w:rPr>
      </w:pPr>
      <w:r w:rsidRPr="00EA36A5">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EA36A5" w:rsidRDefault="00707ED7" w:rsidP="00762AAF">
      <w:pPr>
        <w:widowControl/>
        <w:ind w:firstLine="709"/>
        <w:jc w:val="both"/>
        <w:rPr>
          <w:sz w:val="28"/>
          <w:szCs w:val="28"/>
        </w:rPr>
      </w:pPr>
      <w:r w:rsidRPr="00EA36A5">
        <w:rPr>
          <w:sz w:val="28"/>
          <w:szCs w:val="28"/>
        </w:rPr>
        <w:t>Максимальное время, затраченное на административную процедуру, не должно превышать один день.</w:t>
      </w:r>
    </w:p>
    <w:p w:rsidR="00707ED7" w:rsidRPr="00EA36A5" w:rsidRDefault="00707ED7" w:rsidP="00762AAF">
      <w:pPr>
        <w:widowControl/>
        <w:ind w:firstLine="709"/>
        <w:jc w:val="both"/>
        <w:rPr>
          <w:sz w:val="28"/>
          <w:szCs w:val="28"/>
        </w:rPr>
      </w:pPr>
      <w:r w:rsidRPr="00EA36A5">
        <w:rPr>
          <w:sz w:val="28"/>
          <w:szCs w:val="28"/>
        </w:rPr>
        <w:t>Результатом административной процедуры является факт регистрации заявления, заполненного по образцу из Приложения №1.</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 xml:space="preserve">23. Рассмотрение и проверка заявления и приложенных к нему документов </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w:t>
      </w:r>
      <w:r w:rsidRPr="00762AAF">
        <w:rPr>
          <w:rFonts w:ascii="Times New Roman" w:hAnsi="Times New Roman"/>
          <w:sz w:val="28"/>
          <w:szCs w:val="28"/>
        </w:rPr>
        <w:t xml:space="preserve"> зарегистрированное заявление, которое передается специалисту, ответственному за предоставление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осуществляет анализ поступивших документов на соответствие требованиям действующего законодательства;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заявление на соответствие форме из приложения №1 и на полноту информации, содержащейся в нём.</w:t>
      </w:r>
    </w:p>
    <w:p w:rsidR="00707ED7" w:rsidRPr="00762AAF" w:rsidRDefault="00707ED7" w:rsidP="00762AAF">
      <w:pPr>
        <w:widowControl/>
        <w:ind w:firstLine="709"/>
        <w:jc w:val="both"/>
        <w:rPr>
          <w:sz w:val="28"/>
          <w:szCs w:val="28"/>
        </w:rPr>
      </w:pPr>
      <w:r w:rsidRPr="00762AAF">
        <w:rPr>
          <w:sz w:val="28"/>
          <w:szCs w:val="28"/>
        </w:rPr>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762AAF" w:rsidRDefault="00707ED7" w:rsidP="00762AAF">
      <w:pPr>
        <w:pStyle w:val="ListParagraph"/>
        <w:widowControl/>
        <w:numPr>
          <w:ilvl w:val="0"/>
          <w:numId w:val="13"/>
        </w:numPr>
        <w:ind w:left="0" w:firstLine="709"/>
        <w:jc w:val="both"/>
        <w:rPr>
          <w:sz w:val="28"/>
          <w:szCs w:val="28"/>
        </w:rPr>
      </w:pPr>
      <w:r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уведомление об отказе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07ED7" w:rsidRPr="00EA36A5" w:rsidRDefault="00707ED7" w:rsidP="00762AAF">
      <w:pPr>
        <w:widowControl/>
        <w:tabs>
          <w:tab w:val="num" w:pos="540"/>
        </w:tabs>
        <w:ind w:firstLine="709"/>
        <w:jc w:val="both"/>
        <w:rPr>
          <w:bCs/>
          <w:sz w:val="28"/>
          <w:szCs w:val="28"/>
        </w:rPr>
      </w:pPr>
      <w:r w:rsidRPr="00EA36A5">
        <w:rPr>
          <w:bCs/>
          <w:sz w:val="28"/>
          <w:szCs w:val="28"/>
        </w:rPr>
        <w:t>24. Запрос в Систему межведомственного электронного взаимодействия (СМЭВ).</w:t>
      </w:r>
    </w:p>
    <w:p w:rsidR="00707ED7" w:rsidRPr="00762AAF" w:rsidRDefault="00707ED7"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762AAF" w:rsidRDefault="00707ED7" w:rsidP="00762AAF">
      <w:pPr>
        <w:widowControl/>
        <w:numPr>
          <w:ilvl w:val="0"/>
          <w:numId w:val="20"/>
        </w:numPr>
        <w:ind w:left="0" w:firstLine="709"/>
        <w:jc w:val="both"/>
        <w:rPr>
          <w:sz w:val="28"/>
          <w:szCs w:val="28"/>
        </w:rPr>
      </w:pPr>
      <w:r w:rsidRPr="00762AAF">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Росреестр);</w:t>
      </w:r>
    </w:p>
    <w:p w:rsidR="00707ED7" w:rsidRPr="00762AAF" w:rsidRDefault="00707ED7" w:rsidP="00762AAF">
      <w:pPr>
        <w:pStyle w:val="ListParagraph"/>
        <w:widowControl/>
        <w:numPr>
          <w:ilvl w:val="0"/>
          <w:numId w:val="20"/>
        </w:numPr>
        <w:autoSpaceDE w:val="0"/>
        <w:autoSpaceDN w:val="0"/>
        <w:adjustRightInd w:val="0"/>
        <w:ind w:left="0" w:firstLine="709"/>
        <w:jc w:val="both"/>
        <w:rPr>
          <w:sz w:val="28"/>
          <w:szCs w:val="28"/>
          <w:lang w:eastAsia="en-US"/>
        </w:rPr>
      </w:pPr>
      <w:r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762AAF">
        <w:rPr>
          <w:sz w:val="28"/>
          <w:szCs w:val="28"/>
        </w:rPr>
        <w:t>по каналам РСМЭВ</w:t>
      </w:r>
      <w:r w:rsidRPr="00762AAF">
        <w:rPr>
          <w:sz w:val="28"/>
          <w:szCs w:val="28"/>
          <w:lang w:eastAsia="en-US"/>
        </w:rPr>
        <w:t>);</w:t>
      </w:r>
    </w:p>
    <w:p w:rsidR="00707ED7" w:rsidRPr="00762AAF" w:rsidRDefault="00707ED7" w:rsidP="00762AAF">
      <w:pPr>
        <w:widowControl/>
        <w:numPr>
          <w:ilvl w:val="0"/>
          <w:numId w:val="20"/>
        </w:numPr>
        <w:ind w:left="0" w:firstLine="709"/>
        <w:jc w:val="both"/>
        <w:rPr>
          <w:sz w:val="28"/>
          <w:szCs w:val="28"/>
        </w:rPr>
      </w:pPr>
      <w:r w:rsidRPr="00762AAF">
        <w:rPr>
          <w:sz w:val="28"/>
          <w:szCs w:val="28"/>
        </w:rPr>
        <w:t>Поэтажный план дома, в котором находится переводимое помещение(по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ЕГРЮЛ (полная выписка) (ID 51,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ЕГРИП (полная выписка) (ID 163,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Выписка из домовой книги (ID 388, ФМС России) 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о регистрации по месту жительства гражданина РФ (ID 14, ФМС России).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07ED7" w:rsidRPr="00EA36A5" w:rsidRDefault="00707ED7" w:rsidP="00762AAF">
      <w:pPr>
        <w:widowControl/>
        <w:tabs>
          <w:tab w:val="num" w:pos="540"/>
        </w:tabs>
        <w:ind w:firstLine="709"/>
        <w:jc w:val="both"/>
        <w:rPr>
          <w:sz w:val="28"/>
          <w:szCs w:val="28"/>
        </w:rPr>
      </w:pPr>
      <w:r w:rsidRPr="00EA36A5">
        <w:rPr>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 наличие полного пакета документов согласно перечням пунктов №№11, 12</w:t>
      </w:r>
      <w:r w:rsidRPr="00762AAF">
        <w:rPr>
          <w:rFonts w:ascii="Times New Roman" w:hAnsi="Times New Roman"/>
          <w:sz w:val="28"/>
          <w:szCs w:val="28"/>
        </w:rPr>
        <w:t xml:space="preserve"> настоящего регламента.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муниципального образования Щекинский район,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Щекинский район «О переводе жилого помещения в нежилое (нежилого помещения в жилое помещение)» (далее – проект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Pr>
          <w:rFonts w:ascii="Times New Roman" w:hAnsi="Times New Roman"/>
          <w:sz w:val="28"/>
          <w:szCs w:val="28"/>
        </w:rPr>
        <w:t>консультантом по</w:t>
      </w:r>
      <w:r w:rsidRPr="00762AAF">
        <w:rPr>
          <w:rFonts w:ascii="Times New Roman" w:hAnsi="Times New Roman"/>
          <w:sz w:val="28"/>
          <w:szCs w:val="28"/>
        </w:rPr>
        <w:t xml:space="preserve"> правовой работы и </w:t>
      </w:r>
      <w:r>
        <w:rPr>
          <w:rFonts w:ascii="Times New Roman" w:hAnsi="Times New Roman"/>
          <w:sz w:val="28"/>
          <w:szCs w:val="28"/>
        </w:rPr>
        <w:t>административной работе</w:t>
      </w:r>
      <w:r w:rsidRPr="00762AAF">
        <w:rPr>
          <w:rFonts w:ascii="Times New Roman" w:hAnsi="Times New Roman"/>
          <w:sz w:val="28"/>
          <w:szCs w:val="28"/>
        </w:rPr>
        <w:t xml:space="preserve"> администрации муниципального образования,</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w:t>
      </w:r>
      <w:r w:rsidRPr="00762AAF">
        <w:rPr>
          <w:rFonts w:ascii="Times New Roman" w:hAnsi="Times New Roman"/>
          <w:sz w:val="28"/>
          <w:szCs w:val="28"/>
        </w:rPr>
        <w:t xml:space="preserve">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707ED7" w:rsidRPr="00762AAF" w:rsidRDefault="00707ED7" w:rsidP="00762AAF">
      <w:pPr>
        <w:pStyle w:val="ConsPlusNormal"/>
        <w:widowControl/>
        <w:ind w:firstLine="709"/>
        <w:jc w:val="both"/>
        <w:rPr>
          <w:rFonts w:ascii="Times New Roman" w:hAnsi="Times New Roman"/>
          <w:color w:val="FF0000"/>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707ED7" w:rsidRPr="00EA36A5" w:rsidRDefault="00707ED7" w:rsidP="00762AAF">
      <w:pPr>
        <w:widowControl/>
        <w:tabs>
          <w:tab w:val="num" w:pos="540"/>
        </w:tabs>
        <w:ind w:firstLine="709"/>
        <w:jc w:val="both"/>
        <w:rPr>
          <w:bCs/>
          <w:sz w:val="28"/>
          <w:szCs w:val="28"/>
        </w:rPr>
      </w:pPr>
      <w:r w:rsidRPr="00EA36A5">
        <w:rPr>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27. Особенности выполнения административных процедур в электронной форме</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Заявителям обеспечивается возможность получения муниципальной услуги на РПГУ.</w:t>
      </w:r>
    </w:p>
    <w:p w:rsidR="00707ED7" w:rsidRPr="00762AAF" w:rsidRDefault="00707ED7"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762AAF" w:rsidRDefault="00707ED7" w:rsidP="00762AAF">
      <w:pPr>
        <w:widowControl/>
        <w:ind w:firstLine="709"/>
        <w:jc w:val="both"/>
        <w:rPr>
          <w:sz w:val="28"/>
          <w:szCs w:val="28"/>
        </w:rPr>
      </w:pPr>
      <w:r w:rsidRPr="00762AAF">
        <w:rPr>
          <w:sz w:val="28"/>
          <w:szCs w:val="28"/>
        </w:rPr>
        <w:t xml:space="preserve">Заявка регистрируется на Портале автоматически в режиме реального времени. </w:t>
      </w:r>
    </w:p>
    <w:p w:rsidR="00707ED7" w:rsidRPr="00762AAF" w:rsidRDefault="00707ED7"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762AAF" w:rsidRDefault="00707ED7"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762AAF" w:rsidRDefault="00707ED7" w:rsidP="00762AAF">
      <w:pPr>
        <w:widowControl/>
        <w:ind w:firstLine="709"/>
        <w:jc w:val="both"/>
        <w:rPr>
          <w:sz w:val="28"/>
          <w:szCs w:val="28"/>
        </w:rPr>
      </w:pPr>
      <w:r w:rsidRPr="00762AAF">
        <w:rPr>
          <w:sz w:val="28"/>
          <w:szCs w:val="28"/>
        </w:rPr>
        <w:t>Административные процедуры:</w:t>
      </w:r>
    </w:p>
    <w:p w:rsidR="00707ED7" w:rsidRPr="00762AAF" w:rsidRDefault="00707ED7" w:rsidP="00762AAF">
      <w:pPr>
        <w:pStyle w:val="ListParagraph"/>
        <w:widowControl/>
        <w:numPr>
          <w:ilvl w:val="0"/>
          <w:numId w:val="37"/>
        </w:numPr>
        <w:autoSpaceDE w:val="0"/>
        <w:autoSpaceDN w:val="0"/>
        <w:adjustRightInd w:val="0"/>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pStyle w:val="ListParagraph"/>
        <w:widowControl/>
        <w:numPr>
          <w:ilvl w:val="0"/>
          <w:numId w:val="37"/>
        </w:numPr>
        <w:autoSpaceDE w:val="0"/>
        <w:autoSpaceDN w:val="0"/>
        <w:adjustRightInd w:val="0"/>
        <w:ind w:left="0" w:firstLine="709"/>
        <w:jc w:val="both"/>
        <w:rPr>
          <w:sz w:val="28"/>
          <w:szCs w:val="28"/>
        </w:rPr>
      </w:pPr>
      <w:r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762AAF" w:rsidRDefault="00707ED7"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849D0">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 xml:space="preserve">Текущий контроль </w:t>
      </w:r>
      <w:r>
        <w:rPr>
          <w:sz w:val="28"/>
          <w:szCs w:val="28"/>
        </w:rPr>
        <w:t xml:space="preserve">за </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своевременность и качество проводимых проверок по представленным заявителем сведениям;</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соответствие направляемых запросов требованиям настоящего регламента;</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соблюдение порядка и сроков направления запросов.</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EA36A5">
        <w:rPr>
          <w:sz w:val="28"/>
          <w:szCs w:val="28"/>
        </w:rPr>
        <w:t>соответствии с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При осуществлении контроля </w:t>
      </w:r>
      <w:r>
        <w:rPr>
          <w:sz w:val="28"/>
          <w:szCs w:val="28"/>
        </w:rPr>
        <w:t>за</w:t>
      </w:r>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762AAF" w:rsidRDefault="00707ED7"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EA36A5">
        <w:rPr>
          <w:rFonts w:ascii="Times New Roman" w:hAnsi="Times New Roman"/>
          <w:sz w:val="28"/>
          <w:szCs w:val="28"/>
        </w:rPr>
        <w:t>ответственности в соответствии с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Контроль над предоставлением муниципальной услуги может</w:t>
      </w:r>
      <w:r w:rsidRPr="00762AAF">
        <w:rPr>
          <w:sz w:val="28"/>
          <w:szCs w:val="28"/>
        </w:rPr>
        <w:t xml:space="preserve"> проводиться по конкретному обращению заинтересованного лица.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Для проведения проверок создается комиссия, в состав которой включаются представители администрации.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762AAF" w:rsidRDefault="00707ED7" w:rsidP="00762AAF">
      <w:pPr>
        <w:widowControl/>
        <w:autoSpaceDE w:val="0"/>
        <w:autoSpaceDN w:val="0"/>
        <w:adjustRightInd w:val="0"/>
        <w:ind w:firstLine="709"/>
        <w:jc w:val="both"/>
        <w:rPr>
          <w:b/>
          <w:sz w:val="28"/>
          <w:szCs w:val="28"/>
        </w:rPr>
      </w:pPr>
    </w:p>
    <w:p w:rsidR="00707ED7" w:rsidRPr="00762AAF" w:rsidRDefault="00707ED7" w:rsidP="00CC4875">
      <w:pPr>
        <w:widowControl/>
        <w:autoSpaceDE w:val="0"/>
        <w:autoSpaceDN w:val="0"/>
        <w:adjustRightInd w:val="0"/>
        <w:ind w:firstLine="709"/>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762AAF" w:rsidRDefault="00707ED7" w:rsidP="00762AAF">
      <w:pPr>
        <w:widowControl/>
        <w:autoSpaceDE w:val="0"/>
        <w:autoSpaceDN w:val="0"/>
        <w:adjustRightInd w:val="0"/>
        <w:ind w:firstLine="709"/>
        <w:jc w:val="both"/>
        <w:rPr>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Заявитель может обратиться с жалобой в том числе в следующих</w:t>
      </w:r>
      <w:r w:rsidRPr="00762AAF">
        <w:rPr>
          <w:sz w:val="28"/>
          <w:szCs w:val="28"/>
        </w:rPr>
        <w:t xml:space="preserve"> случаях: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EA36A5">
        <w:rPr>
          <w:sz w:val="28"/>
          <w:szCs w:val="28"/>
        </w:rPr>
        <w:t>установленного срока таких исправлений.</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33. Общие требования к порядку подачи и рассмотрения жалобы</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1) Жалоба подается в письменной форме на бумажном носителе, или в электронной форме в Администрацию.</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2) Жалоба может быть направлена по почте, а также может быть принята при личном приеме заявителя.</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 xml:space="preserve">34. </w:t>
      </w:r>
      <w:hyperlink r:id="rId12" w:history="1">
        <w:r w:rsidRPr="00EA36A5">
          <w:rPr>
            <w:sz w:val="28"/>
            <w:szCs w:val="28"/>
          </w:rPr>
          <w:t>Порядок</w:t>
        </w:r>
      </w:hyperlink>
      <w:r w:rsidRPr="00EA36A5">
        <w:rPr>
          <w:sz w:val="28"/>
          <w:szCs w:val="28"/>
        </w:rPr>
        <w:t xml:space="preserve"> подачи и рассмотрения жалоб на решения и действия (бездействие). В случае, если федеральным законом установлен порядок (процедура) подачи и рассмотрения жалоб на решения и действия</w:t>
      </w:r>
      <w:r w:rsidRPr="00762AAF">
        <w:rPr>
          <w:sz w:val="28"/>
          <w:szCs w:val="28"/>
        </w:rPr>
        <w:t xml:space="preserve">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history="1">
        <w:r w:rsidRPr="00762AAF">
          <w:rPr>
            <w:sz w:val="28"/>
            <w:szCs w:val="28"/>
          </w:rPr>
          <w:t>раздела</w:t>
        </w:r>
      </w:hyperlink>
      <w:r w:rsidRPr="00762AAF">
        <w:rPr>
          <w:sz w:val="28"/>
          <w:szCs w:val="28"/>
        </w:rPr>
        <w:t xml:space="preserve"> V.</w:t>
      </w:r>
      <w:r w:rsidRPr="00762AAF">
        <w:rPr>
          <w:b/>
          <w:sz w:val="28"/>
          <w:szCs w:val="28"/>
        </w:rPr>
        <w:t xml:space="preserve"> </w:t>
      </w:r>
      <w:r w:rsidRPr="00762AAF">
        <w:rPr>
          <w:sz w:val="28"/>
          <w:szCs w:val="28"/>
        </w:rPr>
        <w:t>настоящего административного регламента не применяются.</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35. Жалоба должна содержать:</w:t>
      </w:r>
    </w:p>
    <w:p w:rsidR="00707ED7" w:rsidRPr="00762AAF" w:rsidRDefault="00707ED7" w:rsidP="00762AAF">
      <w:pPr>
        <w:widowControl/>
        <w:autoSpaceDE w:val="0"/>
        <w:autoSpaceDN w:val="0"/>
        <w:adjustRightInd w:val="0"/>
        <w:ind w:firstLine="709"/>
        <w:jc w:val="both"/>
        <w:rPr>
          <w:sz w:val="28"/>
          <w:szCs w:val="28"/>
        </w:rPr>
      </w:pPr>
      <w:bookmarkStart w:id="9" w:name="_GoBack"/>
      <w:bookmarkEnd w:id="9"/>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36. По результатам рассмотрения орган, предоставляющий муниципальную услугу, принимает одно из следующих решений жалобы:</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1) удовлетворяет жалобу, в том числе в форме отмены принятого</w:t>
      </w:r>
      <w:r w:rsidRPr="00762AAF">
        <w:rPr>
          <w:sz w:val="28"/>
          <w:szCs w:val="28"/>
        </w:rPr>
        <w:t xml:space="preserve">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отказывает в удовлетворении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4"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707ED7" w:rsidRPr="00762AAF" w:rsidRDefault="00707ED7" w:rsidP="00762AAF">
      <w:pPr>
        <w:widowControl/>
        <w:autoSpaceDE w:val="0"/>
        <w:autoSpaceDN w:val="0"/>
        <w:adjustRightInd w:val="0"/>
        <w:jc w:val="both"/>
        <w:rPr>
          <w:sz w:val="28"/>
          <w:szCs w:val="28"/>
        </w:rPr>
      </w:pPr>
    </w:p>
    <w:p w:rsidR="00707ED7" w:rsidRDefault="00707ED7" w:rsidP="00762AAF">
      <w:pPr>
        <w:widowControl/>
        <w:ind w:firstLine="709"/>
        <w:jc w:val="both"/>
      </w:pPr>
    </w:p>
    <w:p w:rsidR="00707ED7" w:rsidRDefault="00707ED7" w:rsidP="00762AAF">
      <w:pPr>
        <w:widowControl/>
        <w:ind w:firstLine="709"/>
        <w:jc w:val="both"/>
      </w:pPr>
    </w:p>
    <w:p w:rsidR="00707ED7" w:rsidRPr="00EA36A5" w:rsidRDefault="00707ED7" w:rsidP="00762AAF">
      <w:pPr>
        <w:widowControl/>
        <w:ind w:firstLine="709"/>
        <w:jc w:val="both"/>
        <w:rPr>
          <w:b/>
          <w:sz w:val="28"/>
          <w:szCs w:val="28"/>
        </w:rPr>
      </w:pPr>
      <w:r w:rsidRPr="00EA36A5">
        <w:rPr>
          <w:b/>
          <w:sz w:val="28"/>
          <w:szCs w:val="28"/>
        </w:rPr>
        <w:t>Глава администрации</w:t>
      </w:r>
    </w:p>
    <w:p w:rsidR="00707ED7" w:rsidRPr="00EA36A5" w:rsidRDefault="00707ED7" w:rsidP="00762AAF">
      <w:pPr>
        <w:widowControl/>
        <w:ind w:firstLine="709"/>
        <w:jc w:val="both"/>
        <w:rPr>
          <w:b/>
          <w:sz w:val="28"/>
          <w:szCs w:val="28"/>
        </w:rPr>
      </w:pPr>
      <w:r w:rsidRPr="00EA36A5">
        <w:rPr>
          <w:b/>
          <w:sz w:val="28"/>
          <w:szCs w:val="28"/>
        </w:rPr>
        <w:t>муниципального образования</w:t>
      </w:r>
    </w:p>
    <w:p w:rsidR="00707ED7" w:rsidRPr="00EA36A5" w:rsidRDefault="00707ED7" w:rsidP="00762AAF">
      <w:pPr>
        <w:widowControl/>
        <w:ind w:firstLine="709"/>
        <w:jc w:val="both"/>
        <w:rPr>
          <w:b/>
          <w:sz w:val="28"/>
          <w:szCs w:val="28"/>
        </w:rPr>
      </w:pPr>
      <w:r w:rsidRPr="00EA36A5">
        <w:rPr>
          <w:b/>
          <w:sz w:val="28"/>
          <w:szCs w:val="28"/>
        </w:rPr>
        <w:t>Огаревское Щекинского района                               А.В. Данилин</w:t>
      </w:r>
    </w:p>
    <w:p w:rsidR="00707ED7" w:rsidRPr="00EA36A5" w:rsidRDefault="00707ED7" w:rsidP="00762AAF">
      <w:pPr>
        <w:widowControl/>
        <w:ind w:firstLine="709"/>
        <w:jc w:val="both"/>
        <w:rPr>
          <w:b/>
          <w:sz w:val="28"/>
          <w:szCs w:val="28"/>
        </w:rPr>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Pr="004E6A3A" w:rsidRDefault="00707ED7" w:rsidP="00DC1277">
      <w:pPr>
        <w:widowControl/>
        <w:ind w:firstLine="709"/>
        <w:jc w:val="right"/>
        <w:rPr>
          <w:sz w:val="28"/>
          <w:szCs w:val="28"/>
        </w:rPr>
      </w:pPr>
      <w:r w:rsidRPr="004E6A3A">
        <w:rPr>
          <w:sz w:val="28"/>
          <w:szCs w:val="28"/>
        </w:rPr>
        <w:t>Приложение № 1</w:t>
      </w:r>
    </w:p>
    <w:p w:rsidR="00707ED7" w:rsidRPr="004E6A3A" w:rsidRDefault="00707ED7" w:rsidP="009700AC">
      <w:pPr>
        <w:pStyle w:val="ConsPlusNonformat"/>
        <w:widowControl/>
        <w:tabs>
          <w:tab w:val="left" w:pos="400"/>
        </w:tabs>
        <w:ind w:firstLine="709"/>
        <w:jc w:val="right"/>
        <w:rPr>
          <w:rFonts w:ascii="Times New Roman" w:hAnsi="Times New Roman" w:cs="Times New Roman"/>
          <w:sz w:val="28"/>
          <w:szCs w:val="28"/>
        </w:rPr>
      </w:pPr>
      <w:r w:rsidRPr="004E6A3A">
        <w:rPr>
          <w:rFonts w:ascii="Times New Roman" w:hAnsi="Times New Roman" w:cs="Times New Roman"/>
          <w:b/>
          <w:bCs/>
          <w:sz w:val="28"/>
          <w:szCs w:val="28"/>
        </w:rPr>
        <w:t>В администрацию муниципального образования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(либо в многофункциональный центр предоставления</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sz w:val="28"/>
          <w:szCs w:val="28"/>
        </w:rPr>
        <w:t>государственных и муниципальных услуг)</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Адрес:_____________________________________</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b/>
          <w:bCs/>
          <w:sz w:val="28"/>
          <w:szCs w:val="28"/>
        </w:rPr>
        <w:t>от юридического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ИНН,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номер государственной регистрации,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юридический адрес,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должность представителя)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действующего на основании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(название документа)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tabs>
          <w:tab w:val="center" w:pos="4819"/>
          <w:tab w:val="right" w:pos="9638"/>
        </w:tabs>
        <w:ind w:firstLine="709"/>
        <w:jc w:val="right"/>
        <w:rPr>
          <w:rFonts w:ascii="Times New Roman" w:hAnsi="Times New Roman" w:cs="Times New Roman"/>
          <w:sz w:val="28"/>
          <w:szCs w:val="28"/>
        </w:rPr>
      </w:pPr>
      <w:r w:rsidRPr="004E6A3A">
        <w:rPr>
          <w:rFonts w:ascii="Times New Roman" w:hAnsi="Times New Roman" w:cs="Times New Roman"/>
          <w:sz w:val="28"/>
          <w:szCs w:val="28"/>
        </w:rPr>
        <w:tab/>
        <w:t xml:space="preserve">                                                                                                                     (контактный телефон, адрес эл. почты)</w:t>
      </w:r>
      <w:r w:rsidRPr="004E6A3A">
        <w:rPr>
          <w:rFonts w:ascii="Times New Roman" w:hAnsi="Times New Roman" w:cs="Times New Roman"/>
          <w:sz w:val="28"/>
          <w:szCs w:val="28"/>
        </w:rPr>
        <w:tab/>
      </w:r>
    </w:p>
    <w:p w:rsidR="00707ED7" w:rsidRPr="004E6A3A" w:rsidRDefault="00707ED7" w:rsidP="009700AC">
      <w:pPr>
        <w:pStyle w:val="ConsPlusNormal"/>
        <w:ind w:firstLine="709"/>
        <w:jc w:val="right"/>
        <w:rPr>
          <w:rFonts w:ascii="Times New Roman" w:hAnsi="Times New Roman"/>
          <w:b/>
          <w:bCs/>
          <w:sz w:val="28"/>
          <w:szCs w:val="28"/>
        </w:rPr>
      </w:pPr>
      <w:r w:rsidRPr="004E6A3A">
        <w:rPr>
          <w:rFonts w:ascii="Times New Roman" w:hAnsi="Times New Roman"/>
          <w:b/>
          <w:bCs/>
          <w:sz w:val="28"/>
          <w:szCs w:val="28"/>
        </w:rPr>
        <w:t xml:space="preserve">                    от физического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паспортные данные)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(контактный телефон, адрес эл. почты)</w:t>
      </w:r>
    </w:p>
    <w:p w:rsidR="00707ED7" w:rsidRPr="004E6A3A" w:rsidRDefault="00707ED7" w:rsidP="009700AC">
      <w:pPr>
        <w:pStyle w:val="ConsPlusNonformat"/>
        <w:tabs>
          <w:tab w:val="center" w:pos="4819"/>
          <w:tab w:val="right" w:pos="9638"/>
        </w:tabs>
        <w:ind w:firstLine="709"/>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Заявление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выдаче решений о переводе жилого помещения в нежилое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или нежилого помещения в жилое помещение.</w:t>
      </w:r>
    </w:p>
    <w:p w:rsidR="00707ED7" w:rsidRPr="004E6A3A" w:rsidRDefault="00707ED7" w:rsidP="009700AC">
      <w:pPr>
        <w:pStyle w:val="ConsPlusNormal"/>
        <w:ind w:firstLine="709"/>
        <w:jc w:val="center"/>
        <w:rPr>
          <w:rFonts w:ascii="Times New Roman" w:hAnsi="Times New Roman"/>
          <w:b/>
          <w:bCs/>
          <w:sz w:val="28"/>
          <w:szCs w:val="28"/>
        </w:rPr>
      </w:pPr>
    </w:p>
    <w:p w:rsidR="00707ED7" w:rsidRPr="004E6A3A" w:rsidRDefault="00707ED7" w:rsidP="009700AC">
      <w:pPr>
        <w:pStyle w:val="ListParagraph"/>
        <w:numPr>
          <w:ilvl w:val="0"/>
          <w:numId w:val="38"/>
        </w:numPr>
        <w:tabs>
          <w:tab w:val="left" w:pos="709"/>
          <w:tab w:val="left" w:pos="993"/>
        </w:tabs>
        <w:ind w:left="0" w:firstLine="709"/>
        <w:jc w:val="both"/>
        <w:rPr>
          <w:sz w:val="28"/>
          <w:szCs w:val="28"/>
        </w:rPr>
      </w:pPr>
      <w:r w:rsidRPr="004E6A3A">
        <w:rPr>
          <w:sz w:val="28"/>
          <w:szCs w:val="28"/>
        </w:rPr>
        <w:t>Прошу произвести перевод жилого помещения, расположенного по адресу:</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rPr>
          <w:sz w:val="28"/>
          <w:szCs w:val="28"/>
        </w:rPr>
      </w:pPr>
      <w:r w:rsidRPr="004E6A3A">
        <w:rPr>
          <w:sz w:val="28"/>
          <w:szCs w:val="28"/>
        </w:rPr>
        <w:t>в нежилое для использования _________________________________________________________________.</w:t>
      </w:r>
    </w:p>
    <w:p w:rsidR="00707ED7" w:rsidRPr="004E6A3A" w:rsidRDefault="00707ED7" w:rsidP="009700AC">
      <w:pPr>
        <w:tabs>
          <w:tab w:val="left" w:pos="709"/>
          <w:tab w:val="left" w:pos="993"/>
        </w:tabs>
        <w:ind w:firstLine="709"/>
        <w:jc w:val="center"/>
        <w:rPr>
          <w:sz w:val="28"/>
          <w:szCs w:val="28"/>
        </w:rPr>
      </w:pPr>
      <w:r w:rsidRPr="004E6A3A">
        <w:rPr>
          <w:sz w:val="28"/>
          <w:szCs w:val="28"/>
        </w:rPr>
        <w:t>(указывается  планируемое назначение переводимого помещения)</w:t>
      </w:r>
    </w:p>
    <w:p w:rsidR="00707ED7" w:rsidRPr="004E6A3A" w:rsidRDefault="00707ED7" w:rsidP="009700AC">
      <w:pPr>
        <w:tabs>
          <w:tab w:val="left" w:pos="709"/>
          <w:tab w:val="left" w:pos="993"/>
        </w:tabs>
        <w:ind w:firstLine="709"/>
        <w:jc w:val="both"/>
        <w:rPr>
          <w:sz w:val="28"/>
          <w:szCs w:val="28"/>
        </w:rPr>
      </w:pPr>
    </w:p>
    <w:p w:rsidR="00707ED7" w:rsidRPr="004E6A3A" w:rsidRDefault="00707ED7" w:rsidP="009700AC">
      <w:pPr>
        <w:pStyle w:val="ListParagraph"/>
        <w:numPr>
          <w:ilvl w:val="0"/>
          <w:numId w:val="38"/>
        </w:numPr>
        <w:tabs>
          <w:tab w:val="left" w:pos="709"/>
          <w:tab w:val="left" w:pos="993"/>
        </w:tabs>
        <w:ind w:left="0" w:firstLine="709"/>
        <w:rPr>
          <w:sz w:val="28"/>
          <w:szCs w:val="28"/>
        </w:rPr>
      </w:pPr>
      <w:r w:rsidRPr="004E6A3A">
        <w:rPr>
          <w:sz w:val="28"/>
          <w:szCs w:val="28"/>
        </w:rPr>
        <w:t>Прошу произвести перевод нежилого помещения, расположенного по адресу:_________________________________________________________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в жилое.</w:t>
      </w:r>
    </w:p>
    <w:p w:rsidR="00707ED7" w:rsidRPr="004E6A3A" w:rsidRDefault="00707ED7" w:rsidP="009700AC">
      <w:pPr>
        <w:tabs>
          <w:tab w:val="left" w:pos="709"/>
          <w:tab w:val="left" w:pos="993"/>
        </w:tabs>
        <w:ind w:firstLine="709"/>
        <w:rPr>
          <w:sz w:val="28"/>
          <w:szCs w:val="28"/>
        </w:rPr>
      </w:pPr>
    </w:p>
    <w:p w:rsidR="00707ED7" w:rsidRPr="004E6A3A" w:rsidRDefault="00707ED7" w:rsidP="009700AC">
      <w:pPr>
        <w:tabs>
          <w:tab w:val="left" w:pos="709"/>
          <w:tab w:val="left" w:pos="993"/>
        </w:tabs>
        <w:ind w:firstLine="709"/>
        <w:rPr>
          <w:sz w:val="28"/>
          <w:szCs w:val="28"/>
        </w:rPr>
      </w:pPr>
      <w:r w:rsidRPr="004E6A3A">
        <w:rPr>
          <w:sz w:val="28"/>
          <w:szCs w:val="28"/>
        </w:rPr>
        <w:t>(Нужный вариант отметить галочкой)</w:t>
      </w:r>
    </w:p>
    <w:p w:rsidR="00707ED7" w:rsidRPr="004E6A3A" w:rsidRDefault="00707ED7" w:rsidP="004E6A3A">
      <w:pPr>
        <w:autoSpaceDE w:val="0"/>
        <w:autoSpaceDN w:val="0"/>
        <w:adjustRightInd w:val="0"/>
        <w:spacing w:beforeLines="100" w:afterLines="100"/>
        <w:ind w:firstLine="709"/>
        <w:rPr>
          <w:sz w:val="28"/>
          <w:szCs w:val="28"/>
        </w:rPr>
      </w:pPr>
      <w:r w:rsidRPr="004E6A3A">
        <w:rPr>
          <w:sz w:val="28"/>
          <w:szCs w:val="28"/>
        </w:rPr>
        <w:t>Для получения Услуги прилагаются следующие документы:</w:t>
      </w:r>
    </w:p>
    <w:p w:rsidR="00707ED7" w:rsidRPr="004E6A3A" w:rsidRDefault="00707ED7" w:rsidP="004E6A3A">
      <w:pPr>
        <w:autoSpaceDE w:val="0"/>
        <w:autoSpaceDN w:val="0"/>
        <w:adjustRightInd w:val="0"/>
        <w:spacing w:beforeLines="100" w:afterLines="100"/>
        <w:ind w:firstLine="709"/>
        <w:rPr>
          <w:sz w:val="28"/>
          <w:szCs w:val="28"/>
        </w:rPr>
      </w:pPr>
      <w:r w:rsidRPr="004E6A3A">
        <w:rPr>
          <w:sz w:val="28"/>
          <w:szCs w:val="28"/>
        </w:rPr>
        <w:t>1.___________________________________________________________</w:t>
      </w:r>
    </w:p>
    <w:p w:rsidR="00707ED7" w:rsidRPr="004E6A3A" w:rsidRDefault="00707ED7" w:rsidP="004E6A3A">
      <w:pPr>
        <w:autoSpaceDE w:val="0"/>
        <w:autoSpaceDN w:val="0"/>
        <w:adjustRightInd w:val="0"/>
        <w:spacing w:beforeLines="100" w:afterLines="100"/>
        <w:ind w:firstLine="709"/>
        <w:jc w:val="both"/>
        <w:rPr>
          <w:sz w:val="28"/>
          <w:szCs w:val="28"/>
        </w:rPr>
      </w:pPr>
      <w:r w:rsidRPr="004E6A3A">
        <w:rPr>
          <w:sz w:val="28"/>
          <w:szCs w:val="28"/>
        </w:rPr>
        <w:t>2.___________________________________________________________</w:t>
      </w:r>
    </w:p>
    <w:p w:rsidR="00707ED7" w:rsidRPr="004E6A3A" w:rsidRDefault="00707ED7" w:rsidP="004E6A3A">
      <w:pPr>
        <w:autoSpaceDE w:val="0"/>
        <w:autoSpaceDN w:val="0"/>
        <w:adjustRightInd w:val="0"/>
        <w:spacing w:beforeLines="100" w:afterLines="100"/>
        <w:ind w:firstLine="709"/>
        <w:jc w:val="both"/>
        <w:rPr>
          <w:sz w:val="28"/>
          <w:szCs w:val="28"/>
        </w:rPr>
      </w:pPr>
      <w:r w:rsidRPr="004E6A3A">
        <w:rPr>
          <w:sz w:val="28"/>
          <w:szCs w:val="28"/>
        </w:rPr>
        <w:t>3.___________________________________________________________</w:t>
      </w:r>
    </w:p>
    <w:p w:rsidR="00707ED7" w:rsidRPr="004E6A3A" w:rsidRDefault="00707ED7" w:rsidP="004E6A3A">
      <w:pPr>
        <w:autoSpaceDE w:val="0"/>
        <w:autoSpaceDN w:val="0"/>
        <w:adjustRightInd w:val="0"/>
        <w:spacing w:beforeLines="100" w:afterLines="100"/>
        <w:ind w:firstLine="709"/>
        <w:jc w:val="both"/>
        <w:rPr>
          <w:sz w:val="28"/>
          <w:szCs w:val="28"/>
        </w:rPr>
      </w:pPr>
      <w:r w:rsidRPr="004E6A3A">
        <w:rPr>
          <w:sz w:val="28"/>
          <w:szCs w:val="28"/>
        </w:rPr>
        <w:t>4.___________________________________________________________</w:t>
      </w:r>
    </w:p>
    <w:p w:rsidR="00707ED7" w:rsidRPr="004E6A3A" w:rsidRDefault="00707ED7" w:rsidP="004E6A3A">
      <w:pPr>
        <w:autoSpaceDE w:val="0"/>
        <w:autoSpaceDN w:val="0"/>
        <w:adjustRightInd w:val="0"/>
        <w:spacing w:beforeLines="100" w:afterLines="100"/>
        <w:ind w:firstLine="709"/>
        <w:jc w:val="both"/>
        <w:rPr>
          <w:sz w:val="28"/>
          <w:szCs w:val="28"/>
        </w:rPr>
      </w:pPr>
      <w:r w:rsidRPr="004E6A3A">
        <w:rPr>
          <w:sz w:val="28"/>
          <w:szCs w:val="28"/>
        </w:rPr>
        <w:t>5.___________________________________________________________</w:t>
      </w:r>
    </w:p>
    <w:p w:rsidR="00707ED7" w:rsidRPr="004E6A3A" w:rsidRDefault="00707ED7" w:rsidP="009700AC">
      <w:pPr>
        <w:autoSpaceDE w:val="0"/>
        <w:autoSpaceDN w:val="0"/>
        <w:adjustRightInd w:val="0"/>
        <w:ind w:firstLine="709"/>
        <w:jc w:val="both"/>
        <w:rPr>
          <w:sz w:val="28"/>
          <w:szCs w:val="28"/>
        </w:rPr>
      </w:pPr>
      <w:r w:rsidRPr="004E6A3A">
        <w:rPr>
          <w:sz w:val="28"/>
          <w:szCs w:val="28"/>
        </w:rPr>
        <w:t>*Конечный результат предоставления Услуги прошу:</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 приостановлении предоставления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предоставлении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ind w:firstLine="709"/>
        <w:jc w:val="both"/>
        <w:rPr>
          <w:sz w:val="28"/>
          <w:szCs w:val="28"/>
        </w:rPr>
      </w:pPr>
    </w:p>
    <w:p w:rsidR="00707ED7" w:rsidRPr="004E6A3A" w:rsidRDefault="00707ED7" w:rsidP="009700AC">
      <w:pPr>
        <w:pStyle w:val="BodyTextIndent2"/>
        <w:spacing w:line="240" w:lineRule="auto"/>
        <w:ind w:left="0" w:firstLine="709"/>
        <w:jc w:val="both"/>
        <w:rPr>
          <w:sz w:val="28"/>
          <w:szCs w:val="28"/>
        </w:rPr>
      </w:pPr>
      <w:r w:rsidRPr="004E6A3A">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707ED7" w:rsidRPr="004E6A3A" w:rsidRDefault="00707ED7" w:rsidP="009700AC">
      <w:pPr>
        <w:pStyle w:val="PlainTex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w:t>
      </w:r>
    </w:p>
    <w:p w:rsidR="00707ED7" w:rsidRPr="004E6A3A" w:rsidRDefault="00707ED7" w:rsidP="009700AC">
      <w:pPr>
        <w:pStyle w:val="PlainText"/>
        <w:ind w:firstLine="709"/>
        <w:rPr>
          <w:rFonts w:ascii="Times New Roman" w:hAnsi="Times New Roman" w:cs="Times New Roman"/>
          <w:sz w:val="28"/>
          <w:szCs w:val="28"/>
        </w:rPr>
      </w:pPr>
      <w:r w:rsidRPr="004E6A3A">
        <w:rPr>
          <w:rFonts w:ascii="Times New Roman" w:hAnsi="Times New Roman" w:cs="Times New Roman"/>
          <w:sz w:val="28"/>
          <w:szCs w:val="28"/>
        </w:rPr>
        <w:t xml:space="preserve"> М.П                                                                                                                                  </w:t>
      </w:r>
    </w:p>
    <w:p w:rsidR="00707ED7" w:rsidRPr="004E6A3A" w:rsidRDefault="00707ED7" w:rsidP="00B77345">
      <w:pPr>
        <w:pStyle w:val="PlainText"/>
        <w:ind w:firstLine="709"/>
        <w:rPr>
          <w:rFonts w:ascii="Times New Roman" w:hAnsi="Times New Roman" w:cs="Times New Roman"/>
        </w:rPr>
      </w:pPr>
      <w:r w:rsidRPr="004E6A3A">
        <w:rPr>
          <w:rFonts w:ascii="Times New Roman" w:hAnsi="Times New Roman" w:cs="Times New Roman"/>
        </w:rPr>
        <w:t xml:space="preserve">                                                                                                                </w:t>
      </w:r>
    </w:p>
    <w:p w:rsidR="00707ED7" w:rsidRPr="004E6A3A" w:rsidRDefault="00707ED7" w:rsidP="00B77345">
      <w:pPr>
        <w:pStyle w:val="PlainText"/>
        <w:ind w:firstLine="709"/>
        <w:rPr>
          <w:rFonts w:ascii="Times New Roman" w:hAnsi="Times New Roman" w:cs="Times New Roman"/>
          <w:sz w:val="28"/>
          <w:szCs w:val="28"/>
        </w:rPr>
      </w:pPr>
      <w:r w:rsidRPr="004E6A3A">
        <w:rPr>
          <w:rFonts w:ascii="Times New Roman" w:hAnsi="Times New Roman" w:cs="Times New Roman"/>
        </w:rPr>
        <w:t xml:space="preserve">                                                      </w:t>
      </w:r>
      <w:r w:rsidRPr="004E6A3A">
        <w:rPr>
          <w:rFonts w:ascii="Times New Roman" w:hAnsi="Times New Roman" w:cs="Times New Roman"/>
          <w:sz w:val="28"/>
          <w:szCs w:val="28"/>
        </w:rPr>
        <w:t>(подпись)</w:t>
      </w:r>
    </w:p>
    <w:p w:rsidR="00707ED7" w:rsidRPr="004E6A3A" w:rsidRDefault="00707ED7" w:rsidP="00B77345">
      <w:pPr>
        <w:pStyle w:val="PlainText"/>
        <w:ind w:firstLine="709"/>
        <w:rPr>
          <w:rFonts w:ascii="Times New Roman" w:hAnsi="Times New Roman" w:cs="Times New Roman"/>
          <w:sz w:val="28"/>
          <w:szCs w:val="28"/>
        </w:rPr>
      </w:pPr>
      <w:r w:rsidRPr="004E6A3A">
        <w:rPr>
          <w:rFonts w:ascii="Times New Roman" w:hAnsi="Times New Roman" w:cs="Times New Roman"/>
        </w:rPr>
        <w:t xml:space="preserve">   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(дата)                                                                  (подпись заявителя)</w:t>
      </w:r>
    </w:p>
    <w:p w:rsidR="00707ED7" w:rsidRPr="004E6A3A" w:rsidRDefault="00707ED7" w:rsidP="009700AC">
      <w:pPr>
        <w:ind w:firstLine="709"/>
        <w:jc w:val="both"/>
        <w:rPr>
          <w:sz w:val="28"/>
          <w:szCs w:val="28"/>
        </w:rPr>
      </w:pPr>
    </w:p>
    <w:p w:rsidR="00707ED7" w:rsidRPr="004E6A3A" w:rsidRDefault="00707ED7" w:rsidP="009700AC">
      <w:pPr>
        <w:pStyle w:val="ConsPlusNormal"/>
        <w:spacing w:before="100" w:after="100"/>
        <w:ind w:firstLine="709"/>
        <w:jc w:val="both"/>
        <w:outlineLvl w:val="1"/>
        <w:rPr>
          <w:rFonts w:ascii="Times New Roman" w:hAnsi="Times New Roman"/>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r w:rsidRPr="004E6A3A">
        <w:rPr>
          <w:b/>
          <w:bCs/>
          <w:sz w:val="28"/>
          <w:szCs w:val="28"/>
        </w:rPr>
        <w:t xml:space="preserve">СОГЛАСИЕ </w:t>
      </w:r>
    </w:p>
    <w:p w:rsidR="00707ED7" w:rsidRPr="004E6A3A" w:rsidRDefault="00707ED7" w:rsidP="009700AC">
      <w:pPr>
        <w:ind w:firstLine="709"/>
        <w:jc w:val="center"/>
        <w:rPr>
          <w:b/>
          <w:bCs/>
          <w:sz w:val="28"/>
          <w:szCs w:val="28"/>
        </w:rPr>
      </w:pPr>
      <w:r w:rsidRPr="004E6A3A">
        <w:rPr>
          <w:b/>
          <w:bCs/>
          <w:sz w:val="28"/>
          <w:szCs w:val="28"/>
        </w:rPr>
        <w:t xml:space="preserve">на обработку персональных данных гражданина, </w:t>
      </w:r>
    </w:p>
    <w:p w:rsidR="00707ED7" w:rsidRPr="004E6A3A" w:rsidRDefault="00707ED7" w:rsidP="009700AC">
      <w:pPr>
        <w:ind w:firstLine="709"/>
        <w:jc w:val="center"/>
        <w:rPr>
          <w:b/>
          <w:bCs/>
          <w:sz w:val="28"/>
          <w:szCs w:val="28"/>
        </w:rPr>
      </w:pPr>
      <w:r w:rsidRPr="004E6A3A">
        <w:rPr>
          <w:b/>
          <w:bCs/>
          <w:sz w:val="28"/>
          <w:szCs w:val="28"/>
        </w:rPr>
        <w:t>обратившегося за предоставлением муниципальной услуги</w:t>
      </w:r>
    </w:p>
    <w:p w:rsidR="00707ED7" w:rsidRPr="004E6A3A" w:rsidRDefault="00707ED7" w:rsidP="009700AC">
      <w:pPr>
        <w:ind w:firstLine="709"/>
        <w:jc w:val="center"/>
        <w:rPr>
          <w:sz w:val="28"/>
          <w:szCs w:val="28"/>
        </w:rPr>
      </w:pPr>
    </w:p>
    <w:p w:rsidR="00707ED7" w:rsidRPr="004E6A3A" w:rsidRDefault="00707ED7" w:rsidP="009700AC">
      <w:pPr>
        <w:ind w:firstLine="709"/>
        <w:jc w:val="both"/>
        <w:rPr>
          <w:sz w:val="28"/>
          <w:szCs w:val="28"/>
        </w:rPr>
      </w:pPr>
      <w:r w:rsidRPr="004E6A3A">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07ED7" w:rsidRPr="004E6A3A" w:rsidRDefault="00707ED7" w:rsidP="009700AC">
      <w:pPr>
        <w:ind w:firstLine="709"/>
        <w:jc w:val="both"/>
        <w:rPr>
          <w:sz w:val="28"/>
          <w:szCs w:val="28"/>
        </w:rPr>
      </w:pPr>
      <w:r w:rsidRPr="004E6A3A">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4E6A3A" w:rsidRDefault="00707ED7" w:rsidP="009700AC">
      <w:pPr>
        <w:ind w:firstLine="709"/>
        <w:jc w:val="both"/>
        <w:rPr>
          <w:sz w:val="28"/>
          <w:szCs w:val="28"/>
        </w:rPr>
      </w:pPr>
      <w:r w:rsidRPr="004E6A3A">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07ED7" w:rsidRPr="004E6A3A" w:rsidRDefault="00707ED7" w:rsidP="009700AC">
      <w:pPr>
        <w:ind w:firstLine="709"/>
        <w:jc w:val="both"/>
        <w:rPr>
          <w:sz w:val="28"/>
          <w:szCs w:val="28"/>
        </w:rPr>
      </w:pPr>
    </w:p>
    <w:p w:rsidR="00707ED7" w:rsidRPr="004E6A3A" w:rsidRDefault="00707ED7" w:rsidP="009700AC">
      <w:pPr>
        <w:ind w:firstLine="709"/>
        <w:jc w:val="both"/>
        <w:rPr>
          <w:sz w:val="28"/>
          <w:szCs w:val="28"/>
        </w:rPr>
      </w:pPr>
    </w:p>
    <w:p w:rsidR="00707ED7" w:rsidRPr="004E6A3A" w:rsidRDefault="00707ED7" w:rsidP="009700AC">
      <w:pPr>
        <w:ind w:firstLine="709"/>
        <w:jc w:val="right"/>
        <w:rPr>
          <w:sz w:val="28"/>
          <w:szCs w:val="28"/>
        </w:rPr>
      </w:pPr>
      <w:r w:rsidRPr="004E6A3A">
        <w:rPr>
          <w:sz w:val="28"/>
          <w:szCs w:val="28"/>
        </w:rPr>
        <w:t xml:space="preserve">                                                                    ___________/__________ </w:t>
      </w:r>
    </w:p>
    <w:p w:rsidR="00707ED7" w:rsidRPr="004E6A3A" w:rsidRDefault="00707ED7" w:rsidP="009700AC">
      <w:pPr>
        <w:pStyle w:val="ConsPlusNormal"/>
        <w:ind w:firstLine="709"/>
        <w:jc w:val="right"/>
        <w:outlineLvl w:val="1"/>
        <w:rPr>
          <w:rFonts w:ascii="Times New Roman" w:hAnsi="Times New Roman"/>
          <w:sz w:val="28"/>
          <w:szCs w:val="28"/>
        </w:rPr>
      </w:pPr>
      <w:r w:rsidRPr="004E6A3A">
        <w:rPr>
          <w:rFonts w:ascii="Times New Roman" w:hAnsi="Times New Roman"/>
          <w:sz w:val="28"/>
          <w:szCs w:val="28"/>
        </w:rPr>
        <w:t>(подпись заявителя)</w:t>
      </w:r>
    </w:p>
    <w:p w:rsidR="00707ED7" w:rsidRPr="004E6A3A" w:rsidRDefault="00707ED7" w:rsidP="009700AC">
      <w:pPr>
        <w:tabs>
          <w:tab w:val="left" w:pos="400"/>
        </w:tabs>
        <w:ind w:firstLine="709"/>
        <w:jc w:val="both"/>
        <w:rPr>
          <w:sz w:val="26"/>
          <w:szCs w:val="26"/>
        </w:rPr>
      </w:pPr>
      <w:r w:rsidRPr="004E6A3A">
        <w:rPr>
          <w:sz w:val="28"/>
          <w:szCs w:val="28"/>
        </w:rPr>
        <w:br w:type="page"/>
      </w:r>
    </w:p>
    <w:p w:rsidR="00707ED7" w:rsidRPr="004E6A3A" w:rsidRDefault="00707ED7" w:rsidP="009700AC">
      <w:pPr>
        <w:widowControl/>
        <w:tabs>
          <w:tab w:val="left" w:pos="400"/>
        </w:tabs>
        <w:autoSpaceDE w:val="0"/>
        <w:autoSpaceDN w:val="0"/>
        <w:adjustRightInd w:val="0"/>
        <w:ind w:firstLine="709"/>
        <w:jc w:val="right"/>
        <w:outlineLvl w:val="1"/>
      </w:pPr>
      <w:r w:rsidRPr="004E6A3A">
        <w:t>Приложение № 2</w:t>
      </w:r>
    </w:p>
    <w:p w:rsidR="00707ED7" w:rsidRPr="004E6A3A" w:rsidRDefault="00707ED7" w:rsidP="009700AC">
      <w:pPr>
        <w:tabs>
          <w:tab w:val="left" w:pos="400"/>
        </w:tabs>
        <w:ind w:firstLine="709"/>
        <w:jc w:val="both"/>
        <w:rPr>
          <w:sz w:val="26"/>
          <w:szCs w:val="26"/>
        </w:rPr>
      </w:pP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Блок-схема предоставления муниципальной услуги</w:t>
      </w: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4E6A3A" w:rsidRDefault="00707ED7" w:rsidP="009700AC">
      <w:pPr>
        <w:pStyle w:val="BodyTextIndent"/>
        <w:tabs>
          <w:tab w:val="left" w:pos="400"/>
        </w:tabs>
        <w:ind w:firstLine="709"/>
        <w:jc w:val="center"/>
        <w:rPr>
          <w:b/>
          <w:bCs/>
          <w:sz w:val="24"/>
          <w:szCs w:val="24"/>
        </w:rPr>
      </w:pPr>
    </w:p>
    <w:p w:rsidR="00707ED7" w:rsidRPr="004E6A3A" w:rsidRDefault="00707ED7" w:rsidP="009700AC">
      <w:pPr>
        <w:widowControl/>
        <w:spacing w:after="200" w:line="276" w:lineRule="auto"/>
        <w:ind w:firstLine="709"/>
      </w:pPr>
      <w:r w:rsidRPr="004E6A3A">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6" o:title=""/>
          </v:shape>
          <o:OLEObject Type="Embed" ProgID="Msxml2.SAXXMLReader.5.0" ShapeID="_x0000_i1025" DrawAspect="Content" ObjectID="_1551614409" r:id="rId17"/>
        </w:object>
      </w:r>
    </w:p>
    <w:p w:rsidR="00707ED7" w:rsidRPr="004E6A3A" w:rsidRDefault="00707ED7" w:rsidP="009700AC">
      <w:pPr>
        <w:widowControl/>
        <w:spacing w:after="200" w:line="276" w:lineRule="auto"/>
        <w:ind w:firstLine="709"/>
        <w:jc w:val="right"/>
        <w:rPr>
          <w:sz w:val="28"/>
          <w:szCs w:val="28"/>
        </w:rPr>
      </w:pPr>
      <w:r w:rsidRPr="004E6A3A">
        <w:br w:type="page"/>
      </w:r>
      <w:r w:rsidRPr="004E6A3A">
        <w:rPr>
          <w:sz w:val="28"/>
          <w:szCs w:val="28"/>
        </w:rPr>
        <w:t>Приложение № 3</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Кому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(фамилия, имя, отчество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граждан;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организации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юридических лиц)</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Куда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индекс и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заявителя согласно заявлению</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 переводе)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0" w:name="Par648"/>
      <w:bookmarkEnd w:id="10"/>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УВЕДОМЛЕНИЕ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переводе жилого (нежилого)помещения или в нежилое(жилое)помещение.</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органа местного самоуправления,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осуществляющего перевод помещения)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рассмотрев  представленные  в  соответствии  с частью 2 статьи 23 Жилищногокодекса  Российской Федерации документы о переводе помещения общей площадью_____ кв. м, находящегося по адресу: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городского или сельского поселения)________________________________________________________________________________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улицы, площади, проспекта, бульвара, проезда и т.п.)</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дом  (владение, строение) ______,  корпус_________,  кв.  _____, из  жилого(нежилого)  в  нежилое  (жилое) (ненужное зачеркнуть) в целях использованияпомещения в качестве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(вид использования помещения в соответствии с заявлением о переводе)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РЕШЕНО (________________________________________________________________):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акта, дата его принятия и номер)</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1.</w:t>
      </w:r>
      <w:r w:rsidRPr="004E6A3A">
        <w:rPr>
          <w:rFonts w:ascii="Times New Roman" w:hAnsi="Times New Roman" w:cs="Times New Roman"/>
          <w:sz w:val="28"/>
          <w:szCs w:val="28"/>
        </w:rPr>
        <w:t xml:space="preserve"> Помещение на основании приложенных к заявлению документов:</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жилого (нежилого) в нежилое (жилое) (ненужное зачеркнуть)</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а) перевести из _________________________ без предварительных условий;</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б)  перевести из жилого (нежилого) в нежилое (жилое) при условии проведения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в установленном порядке следующих видов работ:</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B77345">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(перечень работ по переустройству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(перепланировке)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или иных необходимых работ по ремонту, реконструкции,</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реставрации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2.</w:t>
      </w:r>
      <w:r w:rsidRPr="004E6A3A">
        <w:rPr>
          <w:rFonts w:ascii="Times New Roman" w:hAnsi="Times New Roman" w:cs="Times New Roman"/>
          <w:sz w:val="28"/>
          <w:szCs w:val="28"/>
        </w:rPr>
        <w:t xml:space="preserve"> Отказать  в переводе указанного помещения из жилого (нежилого) в нежилое</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(жилое) в связи с________________________________________________________________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_____________________ ________________/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(должность лица, подписавшего уведомление)   (подпись)          (расшифровка подписи)</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 ____________ 201__ г.</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М.П.</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widowControl/>
        <w:spacing w:after="200" w:line="276" w:lineRule="auto"/>
        <w:ind w:firstLine="709"/>
        <w:jc w:val="right"/>
        <w:rPr>
          <w:sz w:val="28"/>
          <w:szCs w:val="28"/>
        </w:rPr>
      </w:pPr>
      <w:r w:rsidRPr="004E6A3A">
        <w:rPr>
          <w:sz w:val="28"/>
          <w:szCs w:val="28"/>
        </w:rPr>
        <w:br w:type="page"/>
        <w:t>Приложение 4</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1" w:name="Par775"/>
      <w:bookmarkEnd w:id="11"/>
      <w:r w:rsidRPr="004E6A3A">
        <w:rPr>
          <w:rFonts w:ascii="Times New Roman" w:hAnsi="Times New Roman"/>
          <w:b/>
          <w:bCs/>
          <w:sz w:val="28"/>
          <w:szCs w:val="28"/>
        </w:rPr>
        <w:t>Пояснения</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к порядку представления документов</w:t>
      </w:r>
    </w:p>
    <w:p w:rsidR="00707ED7" w:rsidRPr="004E6A3A" w:rsidRDefault="00707ED7" w:rsidP="009700AC">
      <w:pPr>
        <w:autoSpaceDE w:val="0"/>
        <w:autoSpaceDN w:val="0"/>
        <w:adjustRightInd w:val="0"/>
        <w:ind w:firstLine="709"/>
        <w:jc w:val="both"/>
        <w:rPr>
          <w:sz w:val="28"/>
          <w:szCs w:val="28"/>
        </w:rPr>
      </w:pPr>
    </w:p>
    <w:tbl>
      <w:tblPr>
        <w:tblW w:w="0" w:type="auto"/>
        <w:tblCellSpacing w:w="5" w:type="nil"/>
        <w:tblInd w:w="-73" w:type="dxa"/>
        <w:tblLayout w:type="fixed"/>
        <w:tblCellMar>
          <w:left w:w="75" w:type="dxa"/>
          <w:right w:w="75" w:type="dxa"/>
        </w:tblCellMar>
        <w:tblLook w:val="0000"/>
      </w:tblPr>
      <w:tblGrid>
        <w:gridCol w:w="600"/>
        <w:gridCol w:w="2640"/>
        <w:gridCol w:w="2520"/>
        <w:gridCol w:w="3600"/>
      </w:tblGrid>
      <w:tr w:rsidR="00707ED7" w:rsidRPr="004E6A3A">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N </w:t>
            </w:r>
            <w:r w:rsidRPr="004E6A3A">
              <w:rPr>
                <w:rFonts w:ascii="Times New Roman" w:hAnsi="Times New Roman" w:cs="Times New Roman"/>
                <w:sz w:val="28"/>
                <w:szCs w:val="28"/>
              </w:rPr>
              <w:br/>
              <w:t>п/п</w:t>
            </w:r>
          </w:p>
        </w:tc>
        <w:tc>
          <w:tcPr>
            <w:tcW w:w="264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w:t>
            </w:r>
            <w:r w:rsidRPr="004E6A3A">
              <w:rPr>
                <w:rFonts w:ascii="Times New Roman" w:hAnsi="Times New Roman" w:cs="Times New Roman"/>
                <w:sz w:val="28"/>
                <w:szCs w:val="28"/>
              </w:rPr>
              <w:br/>
              <w:t xml:space="preserve">     документа      </w:t>
            </w:r>
          </w:p>
        </w:tc>
        <w:tc>
          <w:tcPr>
            <w:tcW w:w="252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Пояснения          </w:t>
            </w:r>
          </w:p>
        </w:tc>
      </w:tr>
      <w:tr w:rsidR="00707ED7" w:rsidRPr="004E6A3A">
        <w:trPr>
          <w:trHeight w:val="1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Заявление о переводе</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Форма заявления    </w:t>
            </w:r>
            <w:r w:rsidRPr="004E6A3A">
              <w:rPr>
                <w:rFonts w:ascii="Times New Roman" w:hAnsi="Times New Roman" w:cs="Times New Roman"/>
                <w:sz w:val="28"/>
                <w:szCs w:val="28"/>
              </w:rPr>
              <w:br/>
              <w:t xml:space="preserve">приведена в        </w:t>
            </w:r>
            <w:r w:rsidRPr="004E6A3A">
              <w:rPr>
                <w:rFonts w:ascii="Times New Roman" w:hAnsi="Times New Roman" w:cs="Times New Roman"/>
                <w:sz w:val="28"/>
                <w:szCs w:val="28"/>
              </w:rPr>
              <w:br/>
              <w:t>Приложении 1</w:t>
            </w:r>
            <w:r w:rsidRPr="004E6A3A">
              <w:rPr>
                <w:rFonts w:ascii="Times New Roman" w:hAnsi="Times New Roman" w:cs="Times New Roman"/>
                <w:sz w:val="28"/>
                <w:szCs w:val="28"/>
              </w:rPr>
              <w:br/>
              <w:t xml:space="preserve">настоящего         </w:t>
            </w:r>
            <w:r w:rsidRPr="004E6A3A">
              <w:rPr>
                <w:rFonts w:ascii="Times New Roman" w:hAnsi="Times New Roman" w:cs="Times New Roman"/>
                <w:sz w:val="28"/>
                <w:szCs w:val="28"/>
              </w:rPr>
              <w:br/>
              <w:t xml:space="preserve">Регламента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w:t>
            </w:r>
            <w:r w:rsidRPr="004E6A3A">
              <w:rPr>
                <w:rFonts w:ascii="Times New Roman" w:hAnsi="Times New Roman" w:cs="Times New Roman"/>
                <w:sz w:val="28"/>
                <w:szCs w:val="28"/>
              </w:rPr>
              <w:br/>
              <w:t xml:space="preserve">собственником помещения     </w:t>
            </w:r>
            <w:r w:rsidRPr="004E6A3A">
              <w:rPr>
                <w:rFonts w:ascii="Times New Roman" w:hAnsi="Times New Roman" w:cs="Times New Roman"/>
                <w:sz w:val="28"/>
                <w:szCs w:val="28"/>
              </w:rPr>
              <w:br/>
              <w:t xml:space="preserve">лично либо представителем   </w:t>
            </w:r>
            <w:r w:rsidRPr="004E6A3A">
              <w:rPr>
                <w:rFonts w:ascii="Times New Roman" w:hAnsi="Times New Roman" w:cs="Times New Roman"/>
                <w:sz w:val="28"/>
                <w:szCs w:val="28"/>
              </w:rPr>
              <w:br/>
              <w:t xml:space="preserve">заявителя, полномочия       </w:t>
            </w:r>
            <w:r w:rsidRPr="004E6A3A">
              <w:rPr>
                <w:rFonts w:ascii="Times New Roman" w:hAnsi="Times New Roman" w:cs="Times New Roman"/>
                <w:sz w:val="28"/>
                <w:szCs w:val="28"/>
              </w:rPr>
              <w:br/>
              <w:t xml:space="preserve">которого оформлены в        </w:t>
            </w:r>
            <w:r w:rsidRPr="004E6A3A">
              <w:rPr>
                <w:rFonts w:ascii="Times New Roman" w:hAnsi="Times New Roman" w:cs="Times New Roman"/>
                <w:sz w:val="28"/>
                <w:szCs w:val="28"/>
              </w:rPr>
              <w:br/>
              <w:t xml:space="preserve">установленном законом       </w:t>
            </w:r>
            <w:r w:rsidRPr="004E6A3A">
              <w:rPr>
                <w:rFonts w:ascii="Times New Roman" w:hAnsi="Times New Roman" w:cs="Times New Roman"/>
                <w:sz w:val="28"/>
                <w:szCs w:val="28"/>
              </w:rPr>
              <w:br/>
              <w:t xml:space="preserve">порядке                     </w:t>
            </w:r>
          </w:p>
        </w:tc>
      </w:tr>
      <w:tr w:rsidR="00707ED7" w:rsidRPr="004E6A3A">
        <w:trPr>
          <w:trHeight w:val="22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Правоустанавливающие</w:t>
            </w:r>
            <w:r w:rsidRPr="004E6A3A">
              <w:rPr>
                <w:rFonts w:ascii="Times New Roman" w:hAnsi="Times New Roman" w:cs="Times New Roman"/>
                <w:sz w:val="28"/>
                <w:szCs w:val="28"/>
              </w:rPr>
              <w:br/>
              <w:t xml:space="preserve">документы на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vMerge w:val="restart"/>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Могут              </w:t>
            </w:r>
            <w:r w:rsidRPr="004E6A3A">
              <w:rPr>
                <w:rFonts w:ascii="Times New Roman" w:hAnsi="Times New Roman" w:cs="Times New Roman"/>
                <w:sz w:val="28"/>
                <w:szCs w:val="28"/>
              </w:rPr>
              <w:br/>
              <w:t xml:space="preserve">представляться:    </w:t>
            </w:r>
            <w:r w:rsidRPr="004E6A3A">
              <w:rPr>
                <w:rFonts w:ascii="Times New Roman" w:hAnsi="Times New Roman" w:cs="Times New Roman"/>
                <w:sz w:val="28"/>
                <w:szCs w:val="28"/>
              </w:rPr>
              <w:br/>
              <w:t xml:space="preserve">1) в 2-х           </w:t>
            </w:r>
            <w:r w:rsidRPr="004E6A3A">
              <w:rPr>
                <w:rFonts w:ascii="Times New Roman" w:hAnsi="Times New Roman" w:cs="Times New Roman"/>
                <w:sz w:val="28"/>
                <w:szCs w:val="28"/>
              </w:rPr>
              <w:br/>
              <w:t xml:space="preserve">экземплярах:       </w:t>
            </w:r>
            <w:r w:rsidRPr="004E6A3A">
              <w:rPr>
                <w:rFonts w:ascii="Times New Roman" w:hAnsi="Times New Roman" w:cs="Times New Roman"/>
                <w:sz w:val="28"/>
                <w:szCs w:val="28"/>
              </w:rPr>
              <w:br/>
              <w:t xml:space="preserve">подлинник и копия, </w:t>
            </w:r>
            <w:r w:rsidRPr="004E6A3A">
              <w:rPr>
                <w:rFonts w:ascii="Times New Roman" w:hAnsi="Times New Roman" w:cs="Times New Roman"/>
                <w:sz w:val="28"/>
                <w:szCs w:val="28"/>
              </w:rPr>
              <w:br/>
              <w:t xml:space="preserve">верность 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подписью заявителя </w:t>
            </w:r>
            <w:r w:rsidRPr="004E6A3A">
              <w:rPr>
                <w:rFonts w:ascii="Times New Roman" w:hAnsi="Times New Roman" w:cs="Times New Roman"/>
                <w:sz w:val="28"/>
                <w:szCs w:val="28"/>
              </w:rPr>
              <w:br/>
              <w:t xml:space="preserve">с указанием        </w:t>
            </w:r>
            <w:r w:rsidRPr="004E6A3A">
              <w:rPr>
                <w:rFonts w:ascii="Times New Roman" w:hAnsi="Times New Roman" w:cs="Times New Roman"/>
                <w:sz w:val="28"/>
                <w:szCs w:val="28"/>
              </w:rPr>
              <w:br/>
              <w:t xml:space="preserve">фамилии и          </w:t>
            </w:r>
            <w:r w:rsidRPr="004E6A3A">
              <w:rPr>
                <w:rFonts w:ascii="Times New Roman" w:hAnsi="Times New Roman" w:cs="Times New Roman"/>
                <w:sz w:val="28"/>
                <w:szCs w:val="28"/>
              </w:rPr>
              <w:br/>
              <w:t xml:space="preserve">инициалов. После   </w:t>
            </w:r>
            <w:r w:rsidRPr="004E6A3A">
              <w:rPr>
                <w:rFonts w:ascii="Times New Roman" w:hAnsi="Times New Roman" w:cs="Times New Roman"/>
                <w:sz w:val="28"/>
                <w:szCs w:val="28"/>
              </w:rPr>
              <w:br/>
              <w:t xml:space="preserve">регистрации        </w:t>
            </w:r>
            <w:r w:rsidRPr="004E6A3A">
              <w:rPr>
                <w:rFonts w:ascii="Times New Roman" w:hAnsi="Times New Roman" w:cs="Times New Roman"/>
                <w:sz w:val="28"/>
                <w:szCs w:val="28"/>
              </w:rPr>
              <w:br/>
              <w:t xml:space="preserve">заявления          </w:t>
            </w:r>
            <w:r w:rsidRPr="004E6A3A">
              <w:rPr>
                <w:rFonts w:ascii="Times New Roman" w:hAnsi="Times New Roman" w:cs="Times New Roman"/>
                <w:sz w:val="28"/>
                <w:szCs w:val="28"/>
              </w:rPr>
              <w:br/>
              <w:t xml:space="preserve">подлинники         </w:t>
            </w:r>
            <w:r w:rsidRPr="004E6A3A">
              <w:rPr>
                <w:rFonts w:ascii="Times New Roman" w:hAnsi="Times New Roman" w:cs="Times New Roman"/>
                <w:sz w:val="28"/>
                <w:szCs w:val="28"/>
              </w:rPr>
              <w:br/>
              <w:t xml:space="preserve">документов         </w:t>
            </w:r>
            <w:r w:rsidRPr="004E6A3A">
              <w:rPr>
                <w:rFonts w:ascii="Times New Roman" w:hAnsi="Times New Roman" w:cs="Times New Roman"/>
                <w:sz w:val="28"/>
                <w:szCs w:val="28"/>
              </w:rPr>
              <w:br/>
              <w:t xml:space="preserve">возвращаются       </w:t>
            </w:r>
            <w:r w:rsidRPr="004E6A3A">
              <w:rPr>
                <w:rFonts w:ascii="Times New Roman" w:hAnsi="Times New Roman" w:cs="Times New Roman"/>
                <w:sz w:val="28"/>
                <w:szCs w:val="28"/>
              </w:rPr>
              <w:br/>
              <w:t xml:space="preserve">заявителю;         </w:t>
            </w:r>
            <w:r w:rsidRPr="004E6A3A">
              <w:rPr>
                <w:rFonts w:ascii="Times New Roman" w:hAnsi="Times New Roman" w:cs="Times New Roman"/>
                <w:sz w:val="28"/>
                <w:szCs w:val="28"/>
              </w:rPr>
              <w:br/>
              <w:t xml:space="preserve">2) предоставляется </w:t>
            </w:r>
            <w:r w:rsidRPr="004E6A3A">
              <w:rPr>
                <w:rFonts w:ascii="Times New Roman" w:hAnsi="Times New Roman" w:cs="Times New Roman"/>
                <w:sz w:val="28"/>
                <w:szCs w:val="28"/>
              </w:rPr>
              <w:br/>
              <w:t xml:space="preserve">один экземпляр     </w:t>
            </w:r>
            <w:r w:rsidRPr="004E6A3A">
              <w:rPr>
                <w:rFonts w:ascii="Times New Roman" w:hAnsi="Times New Roman" w:cs="Times New Roman"/>
                <w:sz w:val="28"/>
                <w:szCs w:val="28"/>
              </w:rPr>
              <w:br/>
              <w:t xml:space="preserve">нотариально        </w:t>
            </w:r>
            <w:r w:rsidRPr="004E6A3A">
              <w:rPr>
                <w:rFonts w:ascii="Times New Roman" w:hAnsi="Times New Roman" w:cs="Times New Roman"/>
                <w:sz w:val="28"/>
                <w:szCs w:val="28"/>
              </w:rPr>
              <w:br/>
              <w:t xml:space="preserve">заверенной копии,  </w:t>
            </w:r>
            <w:r w:rsidRPr="004E6A3A">
              <w:rPr>
                <w:rFonts w:ascii="Times New Roman" w:hAnsi="Times New Roman" w:cs="Times New Roman"/>
                <w:sz w:val="28"/>
                <w:szCs w:val="28"/>
              </w:rPr>
              <w:br/>
              <w:t xml:space="preserve">которая остается в </w:t>
            </w:r>
            <w:r w:rsidRPr="004E6A3A">
              <w:rPr>
                <w:rFonts w:ascii="Times New Roman" w:hAnsi="Times New Roman" w:cs="Times New Roman"/>
                <w:sz w:val="28"/>
                <w:szCs w:val="28"/>
              </w:rPr>
              <w:br/>
              <w:t xml:space="preserve">деле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Свидетельство о             </w:t>
            </w:r>
            <w:r w:rsidRPr="004E6A3A">
              <w:rPr>
                <w:rFonts w:ascii="Times New Roman" w:hAnsi="Times New Roman" w:cs="Times New Roman"/>
                <w:sz w:val="28"/>
                <w:szCs w:val="28"/>
              </w:rPr>
              <w:br/>
              <w:t xml:space="preserve">государственной регистрации </w:t>
            </w:r>
            <w:r w:rsidRPr="004E6A3A">
              <w:rPr>
                <w:rFonts w:ascii="Times New Roman" w:hAnsi="Times New Roman" w:cs="Times New Roman"/>
                <w:sz w:val="28"/>
                <w:szCs w:val="28"/>
              </w:rPr>
              <w:br/>
              <w:t>права и документы-основания:</w:t>
            </w:r>
            <w:r w:rsidRPr="004E6A3A">
              <w:rPr>
                <w:rFonts w:ascii="Times New Roman" w:hAnsi="Times New Roman" w:cs="Times New Roman"/>
                <w:sz w:val="28"/>
                <w:szCs w:val="28"/>
              </w:rPr>
              <w:br/>
              <w:t xml:space="preserve">договор купли-продажи,      </w:t>
            </w:r>
            <w:r w:rsidRPr="004E6A3A">
              <w:rPr>
                <w:rFonts w:ascii="Times New Roman" w:hAnsi="Times New Roman" w:cs="Times New Roman"/>
                <w:sz w:val="28"/>
                <w:szCs w:val="28"/>
              </w:rPr>
              <w:br/>
              <w:t xml:space="preserve">договор дарения или другой  </w:t>
            </w:r>
            <w:r w:rsidRPr="004E6A3A">
              <w:rPr>
                <w:rFonts w:ascii="Times New Roman" w:hAnsi="Times New Roman" w:cs="Times New Roman"/>
                <w:sz w:val="28"/>
                <w:szCs w:val="28"/>
              </w:rPr>
              <w:br/>
              <w:t xml:space="preserve">зарегистрированный в        </w:t>
            </w:r>
            <w:r w:rsidRPr="004E6A3A">
              <w:rPr>
                <w:rFonts w:ascii="Times New Roman" w:hAnsi="Times New Roman" w:cs="Times New Roman"/>
                <w:sz w:val="28"/>
                <w:szCs w:val="28"/>
              </w:rPr>
              <w:br/>
              <w:t xml:space="preserve">установленном порядке       </w:t>
            </w:r>
            <w:r w:rsidRPr="004E6A3A">
              <w:rPr>
                <w:rFonts w:ascii="Times New Roman" w:hAnsi="Times New Roman" w:cs="Times New Roman"/>
                <w:sz w:val="28"/>
                <w:szCs w:val="28"/>
              </w:rPr>
              <w:br/>
              <w:t xml:space="preserve">документ, подтверждающий    </w:t>
            </w:r>
            <w:r w:rsidRPr="004E6A3A">
              <w:rPr>
                <w:rFonts w:ascii="Times New Roman" w:hAnsi="Times New Roman" w:cs="Times New Roman"/>
                <w:sz w:val="28"/>
                <w:szCs w:val="28"/>
              </w:rPr>
              <w:br/>
              <w:t xml:space="preserve">факт получения помещения в  </w:t>
            </w:r>
            <w:r w:rsidRPr="004E6A3A">
              <w:rPr>
                <w:rFonts w:ascii="Times New Roman" w:hAnsi="Times New Roman" w:cs="Times New Roman"/>
                <w:sz w:val="28"/>
                <w:szCs w:val="28"/>
              </w:rPr>
              <w:br/>
              <w:t xml:space="preserve">собственность               </w:t>
            </w:r>
          </w:p>
        </w:tc>
      </w:tr>
      <w:tr w:rsidR="00707ED7" w:rsidRPr="004E6A3A">
        <w:trPr>
          <w:trHeight w:val="2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План переводимого   </w:t>
            </w:r>
            <w:r w:rsidRPr="004E6A3A">
              <w:rPr>
                <w:rFonts w:ascii="Times New Roman" w:hAnsi="Times New Roman" w:cs="Times New Roman"/>
                <w:sz w:val="28"/>
                <w:szCs w:val="28"/>
              </w:rPr>
              <w:br/>
              <w:t xml:space="preserve">помещения с его     </w:t>
            </w:r>
            <w:r w:rsidRPr="004E6A3A">
              <w:rPr>
                <w:rFonts w:ascii="Times New Roman" w:hAnsi="Times New Roman" w:cs="Times New Roman"/>
                <w:sz w:val="28"/>
                <w:szCs w:val="28"/>
              </w:rPr>
              <w:br/>
              <w:t xml:space="preserve">техническим         </w:t>
            </w:r>
            <w:r w:rsidRPr="004E6A3A">
              <w:rPr>
                <w:rFonts w:ascii="Times New Roman" w:hAnsi="Times New Roman" w:cs="Times New Roman"/>
                <w:sz w:val="28"/>
                <w:szCs w:val="28"/>
              </w:rPr>
              <w:br/>
              <w:t>описанием (в случае,</w:t>
            </w:r>
            <w:r w:rsidRPr="004E6A3A">
              <w:rPr>
                <w:rFonts w:ascii="Times New Roman" w:hAnsi="Times New Roman" w:cs="Times New Roman"/>
                <w:sz w:val="28"/>
                <w:szCs w:val="28"/>
              </w:rPr>
              <w:br/>
              <w:t xml:space="preserve">если переводимое    </w:t>
            </w:r>
            <w:r w:rsidRPr="004E6A3A">
              <w:rPr>
                <w:rFonts w:ascii="Times New Roman" w:hAnsi="Times New Roman" w:cs="Times New Roman"/>
                <w:sz w:val="28"/>
                <w:szCs w:val="28"/>
              </w:rPr>
              <w:br/>
              <w:t xml:space="preserve">помещение является  </w:t>
            </w:r>
            <w:r w:rsidRPr="004E6A3A">
              <w:rPr>
                <w:rFonts w:ascii="Times New Roman" w:hAnsi="Times New Roman" w:cs="Times New Roman"/>
                <w:sz w:val="28"/>
                <w:szCs w:val="28"/>
              </w:rPr>
              <w:br/>
              <w:t xml:space="preserve">жилым, то           </w:t>
            </w:r>
            <w:r w:rsidRPr="004E6A3A">
              <w:rPr>
                <w:rFonts w:ascii="Times New Roman" w:hAnsi="Times New Roman" w:cs="Times New Roman"/>
                <w:sz w:val="28"/>
                <w:szCs w:val="28"/>
              </w:rPr>
              <w:br/>
              <w:t xml:space="preserve">технический паспорт </w:t>
            </w:r>
            <w:r w:rsidRPr="004E6A3A">
              <w:rPr>
                <w:rFonts w:ascii="Times New Roman" w:hAnsi="Times New Roman" w:cs="Times New Roman"/>
                <w:sz w:val="28"/>
                <w:szCs w:val="28"/>
              </w:rPr>
              <w:br/>
              <w:t xml:space="preserve">такого помещения)   </w:t>
            </w:r>
          </w:p>
        </w:tc>
        <w:tc>
          <w:tcPr>
            <w:tcW w:w="2520" w:type="dxa"/>
            <w:vMerge/>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Изготавливается             </w:t>
            </w:r>
            <w:r w:rsidRPr="004E6A3A">
              <w:rPr>
                <w:rFonts w:ascii="Times New Roman" w:hAnsi="Times New Roman" w:cs="Times New Roman"/>
                <w:sz w:val="28"/>
                <w:szCs w:val="28"/>
              </w:rPr>
              <w:br/>
              <w:t xml:space="preserve">организациями технического  </w:t>
            </w:r>
            <w:r w:rsidRPr="004E6A3A">
              <w:rPr>
                <w:rFonts w:ascii="Times New Roman" w:hAnsi="Times New Roman" w:cs="Times New Roman"/>
                <w:sz w:val="28"/>
                <w:szCs w:val="28"/>
              </w:rPr>
              <w:br/>
              <w:t xml:space="preserve">учета и технической         </w:t>
            </w:r>
            <w:r w:rsidRPr="004E6A3A">
              <w:rPr>
                <w:rFonts w:ascii="Times New Roman" w:hAnsi="Times New Roman" w:cs="Times New Roman"/>
                <w:sz w:val="28"/>
                <w:szCs w:val="28"/>
              </w:rPr>
              <w:br/>
              <w:t xml:space="preserve">инвентаризации              </w:t>
            </w:r>
          </w:p>
        </w:tc>
      </w:tr>
      <w:tr w:rsidR="00707ED7" w:rsidRPr="004E6A3A">
        <w:trPr>
          <w:trHeight w:val="26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4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Поэтажный план дома,</w:t>
            </w:r>
            <w:r w:rsidRPr="004E6A3A">
              <w:rPr>
                <w:rFonts w:ascii="Times New Roman" w:hAnsi="Times New Roman" w:cs="Times New Roman"/>
                <w:sz w:val="28"/>
                <w:szCs w:val="28"/>
              </w:rPr>
              <w:br/>
              <w:t xml:space="preserve">в котором находится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в  </w:t>
            </w:r>
            <w:r w:rsidRPr="004E6A3A">
              <w:rPr>
                <w:rFonts w:ascii="Times New Roman" w:hAnsi="Times New Roman" w:cs="Times New Roman"/>
                <w:sz w:val="28"/>
                <w:szCs w:val="28"/>
              </w:rPr>
              <w:br/>
              <w:t xml:space="preserve">копии, верность    </w:t>
            </w:r>
            <w:r w:rsidRPr="004E6A3A">
              <w:rPr>
                <w:rFonts w:ascii="Times New Roman" w:hAnsi="Times New Roman" w:cs="Times New Roman"/>
                <w:sz w:val="28"/>
                <w:szCs w:val="28"/>
              </w:rPr>
              <w:br/>
              <w:t xml:space="preserve">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организацией,      </w:t>
            </w:r>
            <w:r w:rsidRPr="004E6A3A">
              <w:rPr>
                <w:rFonts w:ascii="Times New Roman" w:hAnsi="Times New Roman" w:cs="Times New Roman"/>
                <w:sz w:val="28"/>
                <w:szCs w:val="28"/>
              </w:rPr>
              <w:br/>
              <w:t xml:space="preserve">выдавшей           </w:t>
            </w:r>
            <w:r w:rsidRPr="004E6A3A">
              <w:rPr>
                <w:rFonts w:ascii="Times New Roman" w:hAnsi="Times New Roman" w:cs="Times New Roman"/>
                <w:sz w:val="28"/>
                <w:szCs w:val="28"/>
              </w:rPr>
              <w:br/>
              <w:t>копию с приложением</w:t>
            </w:r>
            <w:r w:rsidRPr="004E6A3A">
              <w:rPr>
                <w:rFonts w:ascii="Times New Roman" w:hAnsi="Times New Roman" w:cs="Times New Roman"/>
                <w:sz w:val="28"/>
                <w:szCs w:val="28"/>
              </w:rPr>
              <w:br/>
              <w:t xml:space="preserve">печати и           </w:t>
            </w:r>
            <w:r w:rsidRPr="004E6A3A">
              <w:rPr>
                <w:rFonts w:ascii="Times New Roman" w:hAnsi="Times New Roman" w:cs="Times New Roman"/>
                <w:sz w:val="28"/>
                <w:szCs w:val="28"/>
              </w:rPr>
              <w:br/>
              <w:t xml:space="preserve">расшифровкой       </w:t>
            </w:r>
            <w:r w:rsidRPr="004E6A3A">
              <w:rPr>
                <w:rFonts w:ascii="Times New Roman" w:hAnsi="Times New Roman" w:cs="Times New Roman"/>
                <w:sz w:val="28"/>
                <w:szCs w:val="28"/>
              </w:rPr>
              <w:br/>
              <w:t xml:space="preserve">должности лица,    </w:t>
            </w:r>
            <w:r w:rsidRPr="004E6A3A">
              <w:rPr>
                <w:rFonts w:ascii="Times New Roman" w:hAnsi="Times New Roman" w:cs="Times New Roman"/>
                <w:sz w:val="28"/>
                <w:szCs w:val="28"/>
              </w:rPr>
              <w:br/>
              <w:t xml:space="preserve">заверившего копию, </w:t>
            </w:r>
            <w:r w:rsidRPr="004E6A3A">
              <w:rPr>
                <w:rFonts w:ascii="Times New Roman" w:hAnsi="Times New Roman" w:cs="Times New Roman"/>
                <w:sz w:val="28"/>
                <w:szCs w:val="28"/>
              </w:rPr>
              <w:br/>
              <w:t xml:space="preserve">и его фамилии,     </w:t>
            </w:r>
            <w:r w:rsidRPr="004E6A3A">
              <w:rPr>
                <w:rFonts w:ascii="Times New Roman" w:hAnsi="Times New Roman" w:cs="Times New Roman"/>
                <w:sz w:val="28"/>
                <w:szCs w:val="28"/>
              </w:rPr>
              <w:br/>
              <w:t xml:space="preserve">имени и отчества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Поэтажный план дома можно   </w:t>
            </w:r>
            <w:r w:rsidRPr="004E6A3A">
              <w:rPr>
                <w:rFonts w:ascii="Times New Roman" w:hAnsi="Times New Roman" w:cs="Times New Roman"/>
                <w:sz w:val="28"/>
                <w:szCs w:val="28"/>
              </w:rPr>
              <w:br/>
              <w:t xml:space="preserve">получить в управляющей      </w:t>
            </w:r>
            <w:r w:rsidRPr="004E6A3A">
              <w:rPr>
                <w:rFonts w:ascii="Times New Roman" w:hAnsi="Times New Roman" w:cs="Times New Roman"/>
                <w:sz w:val="28"/>
                <w:szCs w:val="28"/>
              </w:rPr>
              <w:br/>
              <w:t xml:space="preserve">компании или ТСЖ, органах   </w:t>
            </w:r>
            <w:r w:rsidRPr="004E6A3A">
              <w:rPr>
                <w:rFonts w:ascii="Times New Roman" w:hAnsi="Times New Roman" w:cs="Times New Roman"/>
                <w:sz w:val="28"/>
                <w:szCs w:val="28"/>
              </w:rPr>
              <w:br/>
              <w:t xml:space="preserve">технической инвентаризации  </w:t>
            </w:r>
            <w:r w:rsidRPr="004E6A3A">
              <w:rPr>
                <w:rFonts w:ascii="Times New Roman" w:hAnsi="Times New Roman" w:cs="Times New Roman"/>
                <w:sz w:val="28"/>
                <w:szCs w:val="28"/>
              </w:rPr>
              <w:br/>
              <w:t xml:space="preserve">либо в проектной            </w:t>
            </w:r>
            <w:r w:rsidRPr="004E6A3A">
              <w:rPr>
                <w:rFonts w:ascii="Times New Roman" w:hAnsi="Times New Roman" w:cs="Times New Roman"/>
                <w:sz w:val="28"/>
                <w:szCs w:val="28"/>
              </w:rPr>
              <w:br/>
              <w:t xml:space="preserve">организации, осуществлявшей </w:t>
            </w:r>
            <w:r w:rsidRPr="004E6A3A">
              <w:rPr>
                <w:rFonts w:ascii="Times New Roman" w:hAnsi="Times New Roman" w:cs="Times New Roman"/>
                <w:sz w:val="28"/>
                <w:szCs w:val="28"/>
              </w:rPr>
              <w:br/>
              <w:t xml:space="preserve">проектирование здания       </w:t>
            </w:r>
          </w:p>
        </w:tc>
      </w:tr>
      <w:tr w:rsidR="00707ED7" w:rsidRPr="004E6A3A">
        <w:trPr>
          <w:trHeight w:val="3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Подготовленный и    </w:t>
            </w:r>
            <w:r w:rsidRPr="004E6A3A">
              <w:rPr>
                <w:rFonts w:ascii="Times New Roman" w:hAnsi="Times New Roman" w:cs="Times New Roman"/>
                <w:sz w:val="28"/>
                <w:szCs w:val="28"/>
              </w:rPr>
              <w:br/>
              <w:t xml:space="preserve">оформленный в       </w:t>
            </w:r>
            <w:r w:rsidRPr="004E6A3A">
              <w:rPr>
                <w:rFonts w:ascii="Times New Roman" w:hAnsi="Times New Roman" w:cs="Times New Roman"/>
                <w:sz w:val="28"/>
                <w:szCs w:val="28"/>
              </w:rPr>
              <w:br/>
              <w:t xml:space="preserve">установленном       </w:t>
            </w:r>
            <w:r w:rsidRPr="004E6A3A">
              <w:rPr>
                <w:rFonts w:ascii="Times New Roman" w:hAnsi="Times New Roman" w:cs="Times New Roman"/>
                <w:sz w:val="28"/>
                <w:szCs w:val="28"/>
              </w:rPr>
              <w:br/>
              <w:t xml:space="preserve">порядке проект      </w:t>
            </w:r>
            <w:r w:rsidRPr="004E6A3A">
              <w:rPr>
                <w:rFonts w:ascii="Times New Roman" w:hAnsi="Times New Roman" w:cs="Times New Roman"/>
                <w:sz w:val="28"/>
                <w:szCs w:val="28"/>
              </w:rPr>
              <w:br/>
              <w:t xml:space="preserve">переустройства и    </w:t>
            </w:r>
            <w:r w:rsidRPr="004E6A3A">
              <w:rPr>
                <w:rFonts w:ascii="Times New Roman" w:hAnsi="Times New Roman" w:cs="Times New Roman"/>
                <w:sz w:val="28"/>
                <w:szCs w:val="28"/>
              </w:rPr>
              <w:br/>
              <w:t>(или) перепланировки</w:t>
            </w:r>
            <w:r w:rsidRPr="004E6A3A">
              <w:rPr>
                <w:rFonts w:ascii="Times New Roman" w:hAnsi="Times New Roman" w:cs="Times New Roman"/>
                <w:sz w:val="28"/>
                <w:szCs w:val="28"/>
              </w:rPr>
              <w:br/>
              <w:t xml:space="preserve">переводимого        </w:t>
            </w:r>
            <w:r w:rsidRPr="004E6A3A">
              <w:rPr>
                <w:rFonts w:ascii="Times New Roman" w:hAnsi="Times New Roman" w:cs="Times New Roman"/>
                <w:sz w:val="28"/>
                <w:szCs w:val="28"/>
              </w:rPr>
              <w:br/>
              <w:t>помещения (в случае,</w:t>
            </w:r>
            <w:r w:rsidRPr="004E6A3A">
              <w:rPr>
                <w:rFonts w:ascii="Times New Roman" w:hAnsi="Times New Roman" w:cs="Times New Roman"/>
                <w:sz w:val="28"/>
                <w:szCs w:val="28"/>
              </w:rPr>
              <w:br/>
              <w:t xml:space="preserve">если переустройство </w:t>
            </w:r>
            <w:r w:rsidRPr="004E6A3A">
              <w:rPr>
                <w:rFonts w:ascii="Times New Roman" w:hAnsi="Times New Roman" w:cs="Times New Roman"/>
                <w:sz w:val="28"/>
                <w:szCs w:val="28"/>
              </w:rPr>
              <w:br/>
              <w:t xml:space="preserve">и (или)             </w:t>
            </w:r>
            <w:r w:rsidRPr="004E6A3A">
              <w:rPr>
                <w:rFonts w:ascii="Times New Roman" w:hAnsi="Times New Roman" w:cs="Times New Roman"/>
                <w:sz w:val="28"/>
                <w:szCs w:val="28"/>
              </w:rPr>
              <w:br/>
              <w:t xml:space="preserve">перепланировка      </w:t>
            </w:r>
            <w:r w:rsidRPr="004E6A3A">
              <w:rPr>
                <w:rFonts w:ascii="Times New Roman" w:hAnsi="Times New Roman" w:cs="Times New Roman"/>
                <w:sz w:val="28"/>
                <w:szCs w:val="28"/>
              </w:rPr>
              <w:br/>
              <w:t xml:space="preserve">требуются для       </w:t>
            </w:r>
            <w:r w:rsidRPr="004E6A3A">
              <w:rPr>
                <w:rFonts w:ascii="Times New Roman" w:hAnsi="Times New Roman" w:cs="Times New Roman"/>
                <w:sz w:val="28"/>
                <w:szCs w:val="28"/>
              </w:rPr>
              <w:br/>
              <w:t xml:space="preserve">обеспечения         </w:t>
            </w:r>
            <w:r w:rsidRPr="004E6A3A">
              <w:rPr>
                <w:rFonts w:ascii="Times New Roman" w:hAnsi="Times New Roman" w:cs="Times New Roman"/>
                <w:sz w:val="28"/>
                <w:szCs w:val="28"/>
              </w:rPr>
              <w:br/>
              <w:t>использования такого</w:t>
            </w:r>
            <w:r w:rsidRPr="004E6A3A">
              <w:rPr>
                <w:rFonts w:ascii="Times New Roman" w:hAnsi="Times New Roman" w:cs="Times New Roman"/>
                <w:sz w:val="28"/>
                <w:szCs w:val="28"/>
              </w:rPr>
              <w:br/>
              <w:t>помещения в качестве</w:t>
            </w:r>
            <w:r w:rsidRPr="004E6A3A">
              <w:rPr>
                <w:rFonts w:ascii="Times New Roman" w:hAnsi="Times New Roman" w:cs="Times New Roman"/>
                <w:sz w:val="28"/>
                <w:szCs w:val="28"/>
              </w:rPr>
              <w:br/>
              <w:t xml:space="preserve">жилого или нежилого </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             </w:t>
            </w:r>
            <w:r w:rsidRPr="004E6A3A">
              <w:rPr>
                <w:rFonts w:ascii="Times New Roman" w:hAnsi="Times New Roman" w:cs="Times New Roman"/>
                <w:sz w:val="28"/>
                <w:szCs w:val="28"/>
              </w:rPr>
              <w:br/>
              <w:t xml:space="preserve">подготавливается и </w:t>
            </w:r>
            <w:r w:rsidRPr="004E6A3A">
              <w:rPr>
                <w:rFonts w:ascii="Times New Roman" w:hAnsi="Times New Roman" w:cs="Times New Roman"/>
                <w:sz w:val="28"/>
                <w:szCs w:val="28"/>
              </w:rPr>
              <w:br/>
              <w:t xml:space="preserve">оформляется в      </w:t>
            </w:r>
            <w:r w:rsidRPr="004E6A3A">
              <w:rPr>
                <w:rFonts w:ascii="Times New Roman" w:hAnsi="Times New Roman" w:cs="Times New Roman"/>
                <w:sz w:val="28"/>
                <w:szCs w:val="28"/>
              </w:rPr>
              <w:br/>
              <w:t xml:space="preserve">соответствии с     </w:t>
            </w:r>
            <w:r w:rsidRPr="004E6A3A">
              <w:rPr>
                <w:rFonts w:ascii="Times New Roman" w:hAnsi="Times New Roman" w:cs="Times New Roman"/>
                <w:sz w:val="28"/>
                <w:szCs w:val="28"/>
              </w:rPr>
              <w:br/>
              <w:t>Постановлением</w:t>
            </w:r>
            <w:r w:rsidRPr="004E6A3A">
              <w:rPr>
                <w:rFonts w:ascii="Times New Roman" w:hAnsi="Times New Roman" w:cs="Times New Roman"/>
                <w:sz w:val="28"/>
                <w:szCs w:val="28"/>
              </w:rPr>
              <w:br/>
              <w:t>Правительства РФ от</w:t>
            </w:r>
            <w:r w:rsidRPr="004E6A3A">
              <w:rPr>
                <w:rFonts w:ascii="Times New Roman" w:hAnsi="Times New Roman" w:cs="Times New Roman"/>
                <w:sz w:val="28"/>
                <w:szCs w:val="28"/>
              </w:rPr>
              <w:br/>
              <w:t xml:space="preserve">16.02.2008 N 87    </w:t>
            </w:r>
            <w:r w:rsidRPr="004E6A3A">
              <w:rPr>
                <w:rFonts w:ascii="Times New Roman" w:hAnsi="Times New Roman" w:cs="Times New Roman"/>
                <w:sz w:val="28"/>
                <w:szCs w:val="28"/>
              </w:rPr>
              <w:br/>
              <w:t>"О составе разделов</w:t>
            </w:r>
            <w:r w:rsidRPr="004E6A3A">
              <w:rPr>
                <w:rFonts w:ascii="Times New Roman" w:hAnsi="Times New Roman" w:cs="Times New Roman"/>
                <w:sz w:val="28"/>
                <w:szCs w:val="28"/>
              </w:rPr>
              <w:br/>
              <w:t xml:space="preserve">проектной          </w:t>
            </w:r>
            <w:r w:rsidRPr="004E6A3A">
              <w:rPr>
                <w:rFonts w:ascii="Times New Roman" w:hAnsi="Times New Roman" w:cs="Times New Roman"/>
                <w:sz w:val="28"/>
                <w:szCs w:val="28"/>
              </w:rPr>
              <w:br/>
              <w:t xml:space="preserve">документации и     </w:t>
            </w:r>
            <w:r w:rsidRPr="004E6A3A">
              <w:rPr>
                <w:rFonts w:ascii="Times New Roman" w:hAnsi="Times New Roman" w:cs="Times New Roman"/>
                <w:sz w:val="28"/>
                <w:szCs w:val="28"/>
              </w:rPr>
              <w:br/>
              <w:t xml:space="preserve">требованиях к их   </w:t>
            </w:r>
            <w:r w:rsidRPr="004E6A3A">
              <w:rPr>
                <w:rFonts w:ascii="Times New Roman" w:hAnsi="Times New Roman" w:cs="Times New Roman"/>
                <w:sz w:val="28"/>
                <w:szCs w:val="28"/>
              </w:rPr>
              <w:br/>
              <w:t xml:space="preserve">содержанию"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Проектная документация      </w:t>
            </w:r>
            <w:r w:rsidRPr="004E6A3A">
              <w:rPr>
                <w:rFonts w:ascii="Times New Roman" w:hAnsi="Times New Roman" w:cs="Times New Roman"/>
                <w:sz w:val="28"/>
                <w:szCs w:val="28"/>
              </w:rPr>
              <w:br/>
              <w:t xml:space="preserve">разрабатывается             </w:t>
            </w:r>
            <w:r w:rsidRPr="004E6A3A">
              <w:rPr>
                <w:rFonts w:ascii="Times New Roman" w:hAnsi="Times New Roman" w:cs="Times New Roman"/>
                <w:sz w:val="28"/>
                <w:szCs w:val="28"/>
              </w:rPr>
              <w:br/>
              <w:t xml:space="preserve">специализированными         </w:t>
            </w:r>
            <w:r w:rsidRPr="004E6A3A">
              <w:rPr>
                <w:rFonts w:ascii="Times New Roman" w:hAnsi="Times New Roman" w:cs="Times New Roman"/>
                <w:sz w:val="28"/>
                <w:szCs w:val="28"/>
              </w:rPr>
              <w:br/>
              <w:t xml:space="preserve">проектными организациями,   </w:t>
            </w:r>
            <w:r w:rsidRPr="004E6A3A">
              <w:rPr>
                <w:rFonts w:ascii="Times New Roman" w:hAnsi="Times New Roman" w:cs="Times New Roman"/>
                <w:sz w:val="28"/>
                <w:szCs w:val="28"/>
              </w:rPr>
              <w:br/>
              <w:t xml:space="preserve">имеющими соответствующий    </w:t>
            </w:r>
            <w:r w:rsidRPr="004E6A3A">
              <w:rPr>
                <w:rFonts w:ascii="Times New Roman" w:hAnsi="Times New Roman" w:cs="Times New Roman"/>
                <w:sz w:val="28"/>
                <w:szCs w:val="28"/>
              </w:rPr>
              <w:br/>
              <w:t xml:space="preserve">допуск саморегулируемой     </w:t>
            </w:r>
            <w:r w:rsidRPr="004E6A3A">
              <w:rPr>
                <w:rFonts w:ascii="Times New Roman" w:hAnsi="Times New Roman" w:cs="Times New Roman"/>
                <w:sz w:val="28"/>
                <w:szCs w:val="28"/>
              </w:rPr>
              <w:br/>
              <w:t xml:space="preserve">организации                 </w:t>
            </w:r>
          </w:p>
        </w:tc>
      </w:tr>
    </w:tbl>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p w:rsidR="00707ED7" w:rsidRPr="004E6A3A" w:rsidRDefault="00707ED7" w:rsidP="00EA36A5">
      <w:pPr>
        <w:jc w:val="center"/>
        <w:rPr>
          <w:sz w:val="28"/>
          <w:szCs w:val="28"/>
        </w:rPr>
      </w:pPr>
      <w:r w:rsidRPr="004E6A3A">
        <w:rPr>
          <w:b/>
          <w:bCs/>
          <w:sz w:val="28"/>
          <w:szCs w:val="28"/>
        </w:rPr>
        <w:t>ЗАКЛЮЧЕНИЕ</w:t>
      </w:r>
      <w:r w:rsidRPr="004E6A3A">
        <w:rPr>
          <w:sz w:val="28"/>
          <w:szCs w:val="28"/>
        </w:rPr>
        <w:br/>
        <w:t>по результатам проведения антикоррупционной экспертизы</w:t>
      </w:r>
    </w:p>
    <w:p w:rsidR="00707ED7" w:rsidRPr="004E6A3A" w:rsidRDefault="00707ED7" w:rsidP="00EA36A5">
      <w:pPr>
        <w:jc w:val="center"/>
        <w:rPr>
          <w:sz w:val="28"/>
          <w:szCs w:val="28"/>
        </w:rPr>
      </w:pPr>
      <w:r w:rsidRPr="004E6A3A">
        <w:rPr>
          <w:sz w:val="28"/>
          <w:szCs w:val="28"/>
        </w:rPr>
        <w:t>проекта НПА</w:t>
      </w:r>
    </w:p>
    <w:p w:rsidR="00707ED7" w:rsidRPr="004E6A3A" w:rsidRDefault="00707ED7" w:rsidP="00EA36A5">
      <w:pPr>
        <w:pStyle w:val="Heading1"/>
        <w:jc w:val="center"/>
        <w:rPr>
          <w:rFonts w:ascii="Times New Roman" w:hAnsi="Times New Roman"/>
          <w:b w:val="0"/>
          <w:sz w:val="28"/>
          <w:szCs w:val="28"/>
        </w:rPr>
      </w:pPr>
      <w:r w:rsidRPr="004E6A3A">
        <w:rPr>
          <w:rFonts w:ascii="Times New Roman" w:hAnsi="Times New Roman"/>
          <w:b w:val="0"/>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E6A3A">
        <w:rPr>
          <w:rFonts w:ascii="Times New Roman" w:hAnsi="Times New Roman"/>
          <w:b w:val="0"/>
          <w:bCs w:val="0"/>
          <w:sz w:val="28"/>
          <w:szCs w:val="28"/>
        </w:rPr>
        <w:t>»</w:t>
      </w:r>
    </w:p>
    <w:p w:rsidR="00707ED7" w:rsidRPr="004E6A3A" w:rsidRDefault="00707ED7" w:rsidP="00EA36A5">
      <w:pPr>
        <w:ind w:firstLine="720"/>
        <w:jc w:val="both"/>
        <w:rPr>
          <w:sz w:val="28"/>
          <w:szCs w:val="28"/>
        </w:rPr>
      </w:pPr>
      <w:r w:rsidRPr="004E6A3A">
        <w:rPr>
          <w:sz w:val="28"/>
          <w:szCs w:val="28"/>
          <w:lang w:eastAsia="en-US"/>
        </w:rPr>
        <w:t xml:space="preserve">Заместителем главы администрации МО Огаревское  </w:t>
      </w:r>
      <w:r w:rsidRPr="004E6A3A">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sidRPr="004E6A3A">
        <w:rPr>
          <w:color w:val="FF0000"/>
          <w:sz w:val="28"/>
          <w:szCs w:val="28"/>
        </w:rPr>
        <w:t xml:space="preserve"> </w:t>
      </w:r>
      <w:r w:rsidRPr="004E6A3A">
        <w:rPr>
          <w:sz w:val="28"/>
          <w:szCs w:val="28"/>
        </w:rPr>
        <w:t>№ 152, проведена антикоррупционная экспертиза проекта НПА</w:t>
      </w:r>
    </w:p>
    <w:p w:rsidR="00707ED7" w:rsidRPr="004E6A3A" w:rsidRDefault="00707ED7" w:rsidP="00EA36A5">
      <w:pPr>
        <w:ind w:firstLine="720"/>
        <w:jc w:val="both"/>
        <w:rPr>
          <w:sz w:val="28"/>
          <w:szCs w:val="28"/>
        </w:rPr>
      </w:pPr>
    </w:p>
    <w:p w:rsidR="00707ED7" w:rsidRPr="004E6A3A" w:rsidRDefault="00707ED7" w:rsidP="00EA36A5">
      <w:pPr>
        <w:pStyle w:val="Heading1"/>
        <w:rPr>
          <w:rFonts w:ascii="Times New Roman" w:hAnsi="Times New Roman"/>
          <w:b w:val="0"/>
          <w:sz w:val="28"/>
          <w:szCs w:val="28"/>
        </w:rPr>
      </w:pPr>
      <w:r w:rsidRPr="004E6A3A">
        <w:rPr>
          <w:rFonts w:ascii="Times New Roman" w:hAnsi="Times New Roman"/>
          <w:b w:val="0"/>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E6A3A">
        <w:rPr>
          <w:rFonts w:ascii="Times New Roman" w:hAnsi="Times New Roman"/>
          <w:b w:val="0"/>
          <w:bCs w:val="0"/>
          <w:sz w:val="28"/>
          <w:szCs w:val="28"/>
        </w:rPr>
        <w:t>»</w:t>
      </w:r>
    </w:p>
    <w:p w:rsidR="00707ED7" w:rsidRPr="004E6A3A" w:rsidRDefault="00707ED7" w:rsidP="00EA36A5">
      <w:pPr>
        <w:jc w:val="both"/>
        <w:rPr>
          <w:sz w:val="28"/>
          <w:szCs w:val="28"/>
        </w:rPr>
      </w:pPr>
      <w:r w:rsidRPr="004E6A3A">
        <w:rPr>
          <w:sz w:val="28"/>
          <w:szCs w:val="28"/>
        </w:rPr>
        <w:t>в  целях выявления в нем коррупциогенных факторов и их последующего устранения.</w:t>
      </w:r>
    </w:p>
    <w:p w:rsidR="00707ED7" w:rsidRPr="004E6A3A" w:rsidRDefault="00707ED7" w:rsidP="00EA36A5">
      <w:pPr>
        <w:tabs>
          <w:tab w:val="left" w:pos="3000"/>
        </w:tabs>
        <w:jc w:val="center"/>
        <w:rPr>
          <w:sz w:val="28"/>
          <w:szCs w:val="28"/>
        </w:rPr>
      </w:pPr>
      <w:r w:rsidRPr="004E6A3A">
        <w:rPr>
          <w:sz w:val="28"/>
          <w:szCs w:val="28"/>
        </w:rPr>
        <w:t xml:space="preserve">В представленном  проекте НПА </w:t>
      </w:r>
    </w:p>
    <w:p w:rsidR="00707ED7" w:rsidRPr="004E6A3A" w:rsidRDefault="00707ED7" w:rsidP="00EA36A5">
      <w:pPr>
        <w:tabs>
          <w:tab w:val="left" w:pos="3000"/>
        </w:tabs>
        <w:jc w:val="center"/>
        <w:rPr>
          <w:sz w:val="28"/>
          <w:szCs w:val="28"/>
        </w:rPr>
      </w:pPr>
    </w:p>
    <w:p w:rsidR="00707ED7" w:rsidRPr="004E6A3A" w:rsidRDefault="00707ED7" w:rsidP="00EA36A5">
      <w:pPr>
        <w:pStyle w:val="Heading1"/>
        <w:jc w:val="both"/>
        <w:rPr>
          <w:rFonts w:ascii="Times New Roman" w:hAnsi="Times New Roman"/>
          <w:b w:val="0"/>
          <w:sz w:val="28"/>
          <w:szCs w:val="28"/>
        </w:rPr>
      </w:pPr>
      <w:r w:rsidRPr="004E6A3A">
        <w:rPr>
          <w:rFonts w:ascii="Times New Roman" w:hAnsi="Times New Roman"/>
          <w:b w:val="0"/>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E6A3A">
        <w:rPr>
          <w:rFonts w:ascii="Times New Roman" w:hAnsi="Times New Roman"/>
          <w:b w:val="0"/>
          <w:bCs w:val="0"/>
          <w:sz w:val="28"/>
          <w:szCs w:val="28"/>
        </w:rPr>
        <w:t>»</w:t>
      </w:r>
    </w:p>
    <w:p w:rsidR="00707ED7" w:rsidRPr="004E6A3A" w:rsidRDefault="00707ED7" w:rsidP="00EA36A5">
      <w:pPr>
        <w:tabs>
          <w:tab w:val="left" w:pos="3000"/>
        </w:tabs>
        <w:jc w:val="center"/>
        <w:rPr>
          <w:sz w:val="28"/>
          <w:szCs w:val="28"/>
        </w:rPr>
      </w:pPr>
    </w:p>
    <w:p w:rsidR="00707ED7" w:rsidRPr="004E6A3A" w:rsidRDefault="00707ED7" w:rsidP="00EA36A5">
      <w:pPr>
        <w:rPr>
          <w:sz w:val="28"/>
          <w:szCs w:val="28"/>
        </w:rPr>
      </w:pPr>
      <w:r w:rsidRPr="004E6A3A">
        <w:rPr>
          <w:sz w:val="28"/>
          <w:szCs w:val="28"/>
        </w:rPr>
        <w:t>коррупциогенные факторы не выявлены.</w:t>
      </w:r>
    </w:p>
    <w:p w:rsidR="00707ED7" w:rsidRPr="004E6A3A" w:rsidRDefault="00707ED7" w:rsidP="00EA36A5">
      <w:pPr>
        <w:rPr>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707ED7" w:rsidRPr="004E6A3A" w:rsidTr="00EA36A5">
        <w:tc>
          <w:tcPr>
            <w:tcW w:w="3289" w:type="dxa"/>
            <w:tcBorders>
              <w:top w:val="nil"/>
              <w:left w:val="nil"/>
              <w:bottom w:val="single" w:sz="4" w:space="0" w:color="auto"/>
              <w:right w:val="nil"/>
            </w:tcBorders>
            <w:vAlign w:val="bottom"/>
          </w:tcPr>
          <w:p w:rsidR="00707ED7" w:rsidRPr="004E6A3A" w:rsidRDefault="00707ED7">
            <w:pPr>
              <w:jc w:val="center"/>
              <w:rPr>
                <w:sz w:val="28"/>
                <w:szCs w:val="28"/>
              </w:rPr>
            </w:pPr>
            <w:r w:rsidRPr="004E6A3A">
              <w:rPr>
                <w:sz w:val="28"/>
                <w:szCs w:val="28"/>
              </w:rPr>
              <w:t>Заместитель главы администрации</w:t>
            </w:r>
          </w:p>
        </w:tc>
        <w:tc>
          <w:tcPr>
            <w:tcW w:w="765" w:type="dxa"/>
            <w:vAlign w:val="bottom"/>
          </w:tcPr>
          <w:p w:rsidR="00707ED7" w:rsidRPr="004E6A3A" w:rsidRDefault="00707ED7">
            <w:pPr>
              <w:jc w:val="center"/>
              <w:rPr>
                <w:sz w:val="28"/>
                <w:szCs w:val="28"/>
              </w:rPr>
            </w:pPr>
          </w:p>
        </w:tc>
        <w:tc>
          <w:tcPr>
            <w:tcW w:w="2027" w:type="dxa"/>
            <w:tcBorders>
              <w:top w:val="nil"/>
              <w:left w:val="nil"/>
              <w:bottom w:val="single" w:sz="4" w:space="0" w:color="auto"/>
              <w:right w:val="nil"/>
            </w:tcBorders>
            <w:vAlign w:val="bottom"/>
          </w:tcPr>
          <w:p w:rsidR="00707ED7" w:rsidRPr="004E6A3A" w:rsidRDefault="00707ED7">
            <w:pPr>
              <w:jc w:val="center"/>
              <w:rPr>
                <w:sz w:val="28"/>
                <w:szCs w:val="28"/>
              </w:rPr>
            </w:pPr>
          </w:p>
        </w:tc>
        <w:tc>
          <w:tcPr>
            <w:tcW w:w="765" w:type="dxa"/>
            <w:vAlign w:val="bottom"/>
          </w:tcPr>
          <w:p w:rsidR="00707ED7" w:rsidRPr="004E6A3A" w:rsidRDefault="00707ED7">
            <w:pPr>
              <w:jc w:val="center"/>
              <w:rPr>
                <w:sz w:val="28"/>
                <w:szCs w:val="28"/>
              </w:rPr>
            </w:pPr>
          </w:p>
        </w:tc>
        <w:tc>
          <w:tcPr>
            <w:tcW w:w="2542" w:type="dxa"/>
            <w:tcBorders>
              <w:top w:val="nil"/>
              <w:left w:val="nil"/>
              <w:bottom w:val="single" w:sz="4" w:space="0" w:color="auto"/>
              <w:right w:val="nil"/>
            </w:tcBorders>
            <w:vAlign w:val="bottom"/>
          </w:tcPr>
          <w:p w:rsidR="00707ED7" w:rsidRPr="004E6A3A" w:rsidRDefault="00707ED7">
            <w:pPr>
              <w:jc w:val="center"/>
              <w:rPr>
                <w:sz w:val="28"/>
                <w:szCs w:val="28"/>
              </w:rPr>
            </w:pPr>
            <w:r w:rsidRPr="004E6A3A">
              <w:rPr>
                <w:sz w:val="28"/>
                <w:szCs w:val="28"/>
              </w:rPr>
              <w:t>Т.Н. Курицина</w:t>
            </w:r>
          </w:p>
        </w:tc>
      </w:tr>
      <w:tr w:rsidR="00707ED7" w:rsidRPr="004E6A3A" w:rsidTr="00EA36A5">
        <w:tc>
          <w:tcPr>
            <w:tcW w:w="3289" w:type="dxa"/>
          </w:tcPr>
          <w:p w:rsidR="00707ED7" w:rsidRPr="004E6A3A" w:rsidRDefault="00707ED7">
            <w:pPr>
              <w:jc w:val="center"/>
              <w:rPr>
                <w:sz w:val="28"/>
                <w:szCs w:val="28"/>
                <w:vertAlign w:val="superscript"/>
              </w:rPr>
            </w:pPr>
            <w:r w:rsidRPr="004E6A3A">
              <w:rPr>
                <w:sz w:val="28"/>
                <w:szCs w:val="28"/>
                <w:vertAlign w:val="superscript"/>
              </w:rPr>
              <w:t>(наименование должности)</w:t>
            </w:r>
          </w:p>
        </w:tc>
        <w:tc>
          <w:tcPr>
            <w:tcW w:w="765" w:type="dxa"/>
          </w:tcPr>
          <w:p w:rsidR="00707ED7" w:rsidRPr="004E6A3A" w:rsidRDefault="00707ED7">
            <w:pPr>
              <w:jc w:val="center"/>
              <w:rPr>
                <w:sz w:val="28"/>
                <w:szCs w:val="28"/>
                <w:vertAlign w:val="superscript"/>
              </w:rPr>
            </w:pPr>
          </w:p>
        </w:tc>
        <w:tc>
          <w:tcPr>
            <w:tcW w:w="2027" w:type="dxa"/>
          </w:tcPr>
          <w:p w:rsidR="00707ED7" w:rsidRPr="004E6A3A" w:rsidRDefault="00707ED7">
            <w:pPr>
              <w:jc w:val="center"/>
              <w:rPr>
                <w:sz w:val="28"/>
                <w:szCs w:val="28"/>
                <w:vertAlign w:val="superscript"/>
              </w:rPr>
            </w:pPr>
            <w:r w:rsidRPr="004E6A3A">
              <w:rPr>
                <w:sz w:val="28"/>
                <w:szCs w:val="28"/>
                <w:vertAlign w:val="superscript"/>
              </w:rPr>
              <w:t>(подпись)</w:t>
            </w:r>
          </w:p>
        </w:tc>
        <w:tc>
          <w:tcPr>
            <w:tcW w:w="765" w:type="dxa"/>
          </w:tcPr>
          <w:p w:rsidR="00707ED7" w:rsidRPr="004E6A3A" w:rsidRDefault="00707ED7">
            <w:pPr>
              <w:jc w:val="center"/>
              <w:rPr>
                <w:sz w:val="28"/>
                <w:szCs w:val="28"/>
                <w:vertAlign w:val="superscript"/>
              </w:rPr>
            </w:pPr>
          </w:p>
        </w:tc>
        <w:tc>
          <w:tcPr>
            <w:tcW w:w="2542" w:type="dxa"/>
          </w:tcPr>
          <w:p w:rsidR="00707ED7" w:rsidRPr="004E6A3A" w:rsidRDefault="00707ED7">
            <w:pPr>
              <w:jc w:val="center"/>
              <w:rPr>
                <w:sz w:val="28"/>
                <w:szCs w:val="28"/>
                <w:vertAlign w:val="superscript"/>
              </w:rPr>
            </w:pPr>
            <w:r w:rsidRPr="004E6A3A">
              <w:rPr>
                <w:sz w:val="28"/>
                <w:szCs w:val="28"/>
                <w:vertAlign w:val="superscript"/>
              </w:rPr>
              <w:t>(инициалы, фамилия)</w:t>
            </w:r>
          </w:p>
        </w:tc>
      </w:tr>
    </w:tbl>
    <w:p w:rsidR="00707ED7" w:rsidRPr="004E6A3A" w:rsidRDefault="00707ED7" w:rsidP="00EA36A5">
      <w:pPr>
        <w:rPr>
          <w:sz w:val="28"/>
          <w:szCs w:val="28"/>
        </w:rPr>
      </w:pPr>
    </w:p>
    <w:p w:rsidR="00707ED7" w:rsidRPr="004E6A3A" w:rsidRDefault="00707ED7" w:rsidP="00EA36A5">
      <w:pPr>
        <w:pStyle w:val="EndnoteText"/>
        <w:ind w:firstLine="567"/>
        <w:jc w:val="both"/>
        <w:rPr>
          <w:rFonts w:ascii="Times New Roman" w:hAnsi="Times New Roman"/>
          <w:b/>
          <w:sz w:val="24"/>
          <w:szCs w:val="24"/>
        </w:rPr>
      </w:pPr>
      <w:r w:rsidRPr="004E6A3A">
        <w:rPr>
          <w:rFonts w:ascii="Times New Roman" w:hAnsi="Times New Roman"/>
          <w:b/>
          <w:sz w:val="24"/>
          <w:szCs w:val="24"/>
        </w:rPr>
        <w:t>15.03.2017</w:t>
      </w:r>
    </w:p>
    <w:p w:rsidR="00707ED7" w:rsidRPr="004E6A3A" w:rsidRDefault="00707ED7" w:rsidP="00EA36A5">
      <w:pPr>
        <w:pStyle w:val="EndnoteText"/>
        <w:ind w:firstLine="567"/>
        <w:jc w:val="both"/>
        <w:rPr>
          <w:rFonts w:ascii="Times New Roman" w:hAnsi="Times New Roman"/>
          <w:b/>
          <w:sz w:val="24"/>
          <w:szCs w:val="24"/>
        </w:rPr>
      </w:pPr>
    </w:p>
    <w:p w:rsidR="00707ED7" w:rsidRPr="004E6A3A" w:rsidRDefault="00707ED7" w:rsidP="00EA36A5">
      <w:pPr>
        <w:rPr>
          <w:sz w:val="24"/>
          <w:szCs w:val="24"/>
        </w:rPr>
      </w:pPr>
    </w:p>
    <w:p w:rsidR="00707ED7" w:rsidRPr="004E6A3A" w:rsidRDefault="00707ED7" w:rsidP="00EA36A5"/>
    <w:p w:rsidR="00707ED7" w:rsidRDefault="00707ED7" w:rsidP="00337855">
      <w:pPr>
        <w:shd w:val="clear" w:color="auto" w:fill="FFFFFF"/>
        <w:autoSpaceDE w:val="0"/>
        <w:ind w:firstLine="540"/>
        <w:jc w:val="both"/>
        <w:rPr>
          <w:sz w:val="28"/>
          <w:szCs w:val="28"/>
        </w:rPr>
      </w:pPr>
      <w:r>
        <w:rPr>
          <w:sz w:val="28"/>
          <w:szCs w:val="28"/>
        </w:rPr>
        <w:t xml:space="preserve">                                                                                        </w:t>
      </w:r>
    </w:p>
    <w:p w:rsidR="00707ED7" w:rsidRPr="004E6A3A" w:rsidRDefault="00707ED7" w:rsidP="00337855">
      <w:pPr>
        <w:shd w:val="clear" w:color="auto" w:fill="FFFFFF"/>
        <w:autoSpaceDE w:val="0"/>
        <w:ind w:firstLine="540"/>
        <w:jc w:val="both"/>
        <w:rPr>
          <w:b/>
          <w:sz w:val="28"/>
          <w:szCs w:val="28"/>
        </w:rPr>
      </w:pPr>
      <w:r>
        <w:rPr>
          <w:sz w:val="28"/>
          <w:szCs w:val="28"/>
        </w:rPr>
        <w:t xml:space="preserve">                                                                                       </w:t>
      </w:r>
      <w:r w:rsidRPr="004E6A3A">
        <w:rPr>
          <w:b/>
          <w:sz w:val="28"/>
          <w:szCs w:val="28"/>
        </w:rPr>
        <w:t xml:space="preserve">   Согласовано:</w:t>
      </w:r>
    </w:p>
    <w:p w:rsidR="00707ED7" w:rsidRDefault="00707ED7" w:rsidP="00337855">
      <w:pPr>
        <w:shd w:val="clear" w:color="auto" w:fill="FFFFFF"/>
        <w:autoSpaceDE w:val="0"/>
        <w:ind w:firstLine="540"/>
        <w:jc w:val="both"/>
        <w:rPr>
          <w:sz w:val="28"/>
          <w:szCs w:val="28"/>
        </w:rPr>
      </w:pPr>
      <w:r>
        <w:rPr>
          <w:sz w:val="28"/>
          <w:szCs w:val="28"/>
        </w:rPr>
        <w:t xml:space="preserve">                                                                                         Курицина Т.Н.</w:t>
      </w:r>
    </w:p>
    <w:p w:rsidR="00707ED7" w:rsidRDefault="00707ED7" w:rsidP="00337855">
      <w:pPr>
        <w:shd w:val="clear" w:color="auto" w:fill="FFFFFF"/>
        <w:autoSpaceDE w:val="0"/>
        <w:ind w:firstLine="540"/>
        <w:jc w:val="both"/>
        <w:rPr>
          <w:sz w:val="28"/>
          <w:szCs w:val="28"/>
        </w:rPr>
      </w:pPr>
      <w:r>
        <w:rPr>
          <w:sz w:val="28"/>
          <w:szCs w:val="28"/>
        </w:rPr>
        <w:t xml:space="preserve">                                                                                         Шавлова О.В.</w:t>
      </w: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Default="00707ED7" w:rsidP="00337855">
      <w:pPr>
        <w:shd w:val="clear" w:color="auto" w:fill="FFFFFF"/>
        <w:autoSpaceDE w:val="0"/>
        <w:ind w:firstLine="540"/>
        <w:jc w:val="both"/>
        <w:rPr>
          <w:sz w:val="28"/>
          <w:szCs w:val="28"/>
        </w:rPr>
      </w:pPr>
    </w:p>
    <w:p w:rsidR="00707ED7" w:rsidRPr="00337855" w:rsidRDefault="00707ED7" w:rsidP="00337855">
      <w:pPr>
        <w:shd w:val="clear" w:color="auto" w:fill="FFFFFF"/>
        <w:autoSpaceDE w:val="0"/>
        <w:ind w:firstLine="540"/>
        <w:jc w:val="both"/>
        <w:rPr>
          <w:sz w:val="24"/>
          <w:szCs w:val="24"/>
        </w:rPr>
      </w:pPr>
    </w:p>
    <w:p w:rsidR="00707ED7" w:rsidRPr="00337855" w:rsidRDefault="00707ED7" w:rsidP="00337855">
      <w:pPr>
        <w:shd w:val="clear" w:color="auto" w:fill="FFFFFF"/>
        <w:autoSpaceDE w:val="0"/>
        <w:ind w:firstLine="540"/>
        <w:jc w:val="both"/>
        <w:rPr>
          <w:sz w:val="24"/>
          <w:szCs w:val="24"/>
        </w:rPr>
      </w:pPr>
    </w:p>
    <w:p w:rsidR="00707ED7" w:rsidRPr="00337855" w:rsidRDefault="00707ED7" w:rsidP="00337855">
      <w:pPr>
        <w:shd w:val="clear" w:color="auto" w:fill="FFFFFF"/>
        <w:autoSpaceDE w:val="0"/>
        <w:ind w:firstLine="540"/>
        <w:jc w:val="both"/>
        <w:rPr>
          <w:sz w:val="24"/>
          <w:szCs w:val="24"/>
        </w:rPr>
      </w:pPr>
    </w:p>
    <w:p w:rsidR="00707ED7" w:rsidRPr="00337855" w:rsidRDefault="00707ED7" w:rsidP="00337855">
      <w:pPr>
        <w:shd w:val="clear" w:color="auto" w:fill="FFFFFF"/>
        <w:autoSpaceDE w:val="0"/>
        <w:ind w:firstLine="540"/>
        <w:jc w:val="both"/>
        <w:rPr>
          <w:sz w:val="24"/>
          <w:szCs w:val="24"/>
        </w:rPr>
      </w:pPr>
      <w:r w:rsidRPr="00337855">
        <w:rPr>
          <w:sz w:val="24"/>
          <w:szCs w:val="24"/>
        </w:rPr>
        <w:t>Исп. Романова Л.А.</w:t>
      </w:r>
    </w:p>
    <w:p w:rsidR="00707ED7" w:rsidRPr="00337855" w:rsidRDefault="00707ED7" w:rsidP="00337855">
      <w:pPr>
        <w:shd w:val="clear" w:color="auto" w:fill="FFFFFF"/>
        <w:autoSpaceDE w:val="0"/>
        <w:ind w:firstLine="540"/>
        <w:jc w:val="both"/>
        <w:rPr>
          <w:sz w:val="24"/>
          <w:szCs w:val="24"/>
        </w:rPr>
      </w:pPr>
      <w:r w:rsidRPr="00337855">
        <w:rPr>
          <w:sz w:val="24"/>
          <w:szCs w:val="24"/>
        </w:rPr>
        <w:t>Тел: 79-1-13</w:t>
      </w:r>
    </w:p>
    <w:p w:rsidR="00707ED7" w:rsidRPr="00337855" w:rsidRDefault="00707ED7" w:rsidP="00337855">
      <w:pPr>
        <w:shd w:val="clear" w:color="auto" w:fill="FFFFFF"/>
        <w:autoSpaceDE w:val="0"/>
        <w:ind w:firstLine="540"/>
        <w:jc w:val="both"/>
        <w:rPr>
          <w:b/>
          <w:bCs/>
          <w:sz w:val="24"/>
          <w:szCs w:val="24"/>
        </w:rPr>
      </w:pPr>
    </w:p>
    <w:p w:rsidR="00707ED7" w:rsidRPr="00337855" w:rsidRDefault="00707ED7" w:rsidP="00337855">
      <w:pPr>
        <w:rPr>
          <w:sz w:val="24"/>
          <w:szCs w:val="24"/>
        </w:rPr>
      </w:pPr>
    </w:p>
    <w:p w:rsidR="00707ED7" w:rsidRPr="00B77345" w:rsidRDefault="00707ED7" w:rsidP="009700AC">
      <w:pPr>
        <w:pStyle w:val="ConsPlusNonformat"/>
        <w:widowControl/>
        <w:tabs>
          <w:tab w:val="left" w:pos="400"/>
        </w:tabs>
        <w:ind w:firstLine="709"/>
        <w:jc w:val="both"/>
        <w:rPr>
          <w:rFonts w:ascii="Times New Roman" w:hAnsi="Times New Roman" w:cs="Times New Roman"/>
          <w:sz w:val="28"/>
          <w:szCs w:val="28"/>
        </w:rPr>
      </w:pPr>
    </w:p>
    <w:sectPr w:rsidR="00707ED7" w:rsidRPr="00B77345" w:rsidSect="00533E2F">
      <w:headerReference w:type="default" r:id="rId18"/>
      <w:footerReference w:type="default" r:id="rId19"/>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D7" w:rsidRDefault="00707ED7">
      <w:r>
        <w:separator/>
      </w:r>
    </w:p>
  </w:endnote>
  <w:endnote w:type="continuationSeparator" w:id="0">
    <w:p w:rsidR="00707ED7" w:rsidRDefault="00707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D7" w:rsidRPr="00871A26" w:rsidRDefault="00707ED7">
    <w:pPr>
      <w:pStyle w:val="Footer"/>
      <w:jc w:val="right"/>
      <w:rPr>
        <w:sz w:val="16"/>
        <w:szCs w:val="16"/>
      </w:rPr>
    </w:pPr>
  </w:p>
  <w:p w:rsidR="00707ED7" w:rsidRDefault="00707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D7" w:rsidRDefault="00707ED7">
      <w:r>
        <w:separator/>
      </w:r>
    </w:p>
  </w:footnote>
  <w:footnote w:type="continuationSeparator" w:id="0">
    <w:p w:rsidR="00707ED7" w:rsidRDefault="00707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D7" w:rsidRDefault="00707ED7">
    <w:pPr>
      <w:pStyle w:val="Header"/>
      <w:jc w:val="center"/>
    </w:pPr>
    <w:fldSimple w:instr=" PAGE   \* MERGEFORMAT ">
      <w:r>
        <w:rPr>
          <w:noProof/>
        </w:rPr>
        <w:t>36</w:t>
      </w:r>
    </w:fldSimple>
  </w:p>
  <w:p w:rsidR="00707ED7" w:rsidRDefault="00707ED7" w:rsidP="00D11A3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16E71"/>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3AA7"/>
    <w:rsid w:val="001505D4"/>
    <w:rsid w:val="0016045C"/>
    <w:rsid w:val="001628E1"/>
    <w:rsid w:val="00183337"/>
    <w:rsid w:val="001835C3"/>
    <w:rsid w:val="001867AA"/>
    <w:rsid w:val="0019056A"/>
    <w:rsid w:val="001B210B"/>
    <w:rsid w:val="001B6E23"/>
    <w:rsid w:val="001C4353"/>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17290"/>
    <w:rsid w:val="003312DF"/>
    <w:rsid w:val="003336FA"/>
    <w:rsid w:val="00334058"/>
    <w:rsid w:val="00337855"/>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A7AF9"/>
    <w:rsid w:val="004B7969"/>
    <w:rsid w:val="004C2822"/>
    <w:rsid w:val="004D7596"/>
    <w:rsid w:val="004E0795"/>
    <w:rsid w:val="004E6A3A"/>
    <w:rsid w:val="004F5442"/>
    <w:rsid w:val="00503290"/>
    <w:rsid w:val="005149A9"/>
    <w:rsid w:val="00515138"/>
    <w:rsid w:val="00533E2F"/>
    <w:rsid w:val="00537018"/>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1F82"/>
    <w:rsid w:val="00602DBC"/>
    <w:rsid w:val="006072F9"/>
    <w:rsid w:val="00610BAA"/>
    <w:rsid w:val="00617917"/>
    <w:rsid w:val="0062677F"/>
    <w:rsid w:val="006369AE"/>
    <w:rsid w:val="00651099"/>
    <w:rsid w:val="00653FFE"/>
    <w:rsid w:val="00661C73"/>
    <w:rsid w:val="006632A1"/>
    <w:rsid w:val="0067650C"/>
    <w:rsid w:val="006831DF"/>
    <w:rsid w:val="006837E5"/>
    <w:rsid w:val="00687A12"/>
    <w:rsid w:val="006929FD"/>
    <w:rsid w:val="00694339"/>
    <w:rsid w:val="006976CD"/>
    <w:rsid w:val="006A5DA6"/>
    <w:rsid w:val="006C32BD"/>
    <w:rsid w:val="006E0483"/>
    <w:rsid w:val="006E63BF"/>
    <w:rsid w:val="006E6697"/>
    <w:rsid w:val="006E6DD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70F7"/>
    <w:rsid w:val="00757E03"/>
    <w:rsid w:val="00762AAF"/>
    <w:rsid w:val="007849D0"/>
    <w:rsid w:val="00791F0D"/>
    <w:rsid w:val="00793C76"/>
    <w:rsid w:val="0079774A"/>
    <w:rsid w:val="007A220D"/>
    <w:rsid w:val="007A346D"/>
    <w:rsid w:val="007C1E16"/>
    <w:rsid w:val="007C4E6D"/>
    <w:rsid w:val="007E1E8E"/>
    <w:rsid w:val="007F1CDD"/>
    <w:rsid w:val="007F4651"/>
    <w:rsid w:val="007F74D5"/>
    <w:rsid w:val="008079F8"/>
    <w:rsid w:val="00815525"/>
    <w:rsid w:val="008216BD"/>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34C1"/>
    <w:rsid w:val="00913A68"/>
    <w:rsid w:val="009300C5"/>
    <w:rsid w:val="00935655"/>
    <w:rsid w:val="00936DCE"/>
    <w:rsid w:val="00942E0C"/>
    <w:rsid w:val="0096204E"/>
    <w:rsid w:val="0096689F"/>
    <w:rsid w:val="00966C3E"/>
    <w:rsid w:val="009700AC"/>
    <w:rsid w:val="00985E50"/>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81C70"/>
    <w:rsid w:val="00A93106"/>
    <w:rsid w:val="00A95499"/>
    <w:rsid w:val="00A96D08"/>
    <w:rsid w:val="00AA4EE1"/>
    <w:rsid w:val="00AB3F52"/>
    <w:rsid w:val="00AB6606"/>
    <w:rsid w:val="00AC4EB1"/>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77345"/>
    <w:rsid w:val="00B8522B"/>
    <w:rsid w:val="00B8589E"/>
    <w:rsid w:val="00B9011D"/>
    <w:rsid w:val="00B92799"/>
    <w:rsid w:val="00BA2410"/>
    <w:rsid w:val="00BA401F"/>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7F9B"/>
    <w:rsid w:val="00CF23B4"/>
    <w:rsid w:val="00D0110C"/>
    <w:rsid w:val="00D01D8D"/>
    <w:rsid w:val="00D038C6"/>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C0325"/>
    <w:rsid w:val="00DC1277"/>
    <w:rsid w:val="00DC5207"/>
    <w:rsid w:val="00DD73FD"/>
    <w:rsid w:val="00E02BCC"/>
    <w:rsid w:val="00E1338E"/>
    <w:rsid w:val="00E218D8"/>
    <w:rsid w:val="00E25ABF"/>
    <w:rsid w:val="00E31813"/>
    <w:rsid w:val="00E61803"/>
    <w:rsid w:val="00E62F47"/>
    <w:rsid w:val="00E70D5C"/>
    <w:rsid w:val="00E712AD"/>
    <w:rsid w:val="00E71962"/>
    <w:rsid w:val="00E76845"/>
    <w:rsid w:val="00E86D5E"/>
    <w:rsid w:val="00E93A39"/>
    <w:rsid w:val="00EA36A5"/>
    <w:rsid w:val="00EA66AD"/>
    <w:rsid w:val="00EA75F7"/>
    <w:rsid w:val="00EA7D8B"/>
    <w:rsid w:val="00EB3F02"/>
    <w:rsid w:val="00EB53E4"/>
    <w:rsid w:val="00EC0339"/>
    <w:rsid w:val="00EC5ADE"/>
    <w:rsid w:val="00EE2629"/>
    <w:rsid w:val="00EE7652"/>
    <w:rsid w:val="00EF39A3"/>
    <w:rsid w:val="00EF54E9"/>
    <w:rsid w:val="00F14748"/>
    <w:rsid w:val="00F201F6"/>
    <w:rsid w:val="00F208F8"/>
    <w:rsid w:val="00F22331"/>
    <w:rsid w:val="00F33AA6"/>
    <w:rsid w:val="00F34743"/>
    <w:rsid w:val="00F34CC4"/>
    <w:rsid w:val="00F36108"/>
    <w:rsid w:val="00F465B1"/>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E13EC"/>
    <w:rsid w:val="00FE1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90"/>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79774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74A"/>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a0">
    <w:name w:val="Знак Знак Знак Знак Знак Знак Знак"/>
    <w:basedOn w:val="Normal"/>
    <w:uiPriority w:val="99"/>
    <w:rsid w:val="00EC5ADE"/>
    <w:pPr>
      <w:adjustRightInd w:val="0"/>
      <w:spacing w:after="160" w:line="240" w:lineRule="exact"/>
      <w:jc w:val="right"/>
    </w:pPr>
    <w:rPr>
      <w:lang w:val="en-GB" w:eastAsia="en-US"/>
    </w:rPr>
  </w:style>
  <w:style w:type="paragraph" w:customStyle="1" w:styleId="1">
    <w:name w:val="Знак Знак Знак Знак Знак Знак Знак1"/>
    <w:basedOn w:val="Normal"/>
    <w:uiPriority w:val="99"/>
    <w:rsid w:val="00E25ABF"/>
    <w:pPr>
      <w:adjustRightInd w:val="0"/>
      <w:spacing w:after="160" w:line="240" w:lineRule="exact"/>
      <w:jc w:val="right"/>
    </w:pPr>
    <w:rPr>
      <w:lang w:val="en-GB" w:eastAsia="en-US"/>
    </w:rPr>
  </w:style>
  <w:style w:type="paragraph" w:customStyle="1" w:styleId="10">
    <w:name w:val="Знак Знак Знак Знак1"/>
    <w:basedOn w:val="Normal"/>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rPr>
  </w:style>
  <w:style w:type="character" w:customStyle="1" w:styleId="ConsPlusNormal0">
    <w:name w:val="ConsPlusNormal Знак"/>
    <w:link w:val="ConsPlusNormal"/>
    <w:uiPriority w:val="99"/>
    <w:locked/>
    <w:rsid w:val="00936DCE"/>
    <w:rPr>
      <w:rFonts w:ascii="Arial" w:hAnsi="Arial"/>
      <w:sz w:val="22"/>
      <w:lang w:val="ru-RU" w:eastAsia="ru-RU"/>
    </w:rPr>
  </w:style>
  <w:style w:type="paragraph" w:styleId="DocumentMap">
    <w:name w:val="Document Map"/>
    <w:basedOn w:val="Normal"/>
    <w:link w:val="DocumentMapChar"/>
    <w:uiPriority w:val="99"/>
    <w:semiHidden/>
    <w:rsid w:val="00B773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650C"/>
    <w:rPr>
      <w:rFonts w:ascii="Times New Roman" w:hAnsi="Times New Roman" w:cs="Times New Roman"/>
      <w:sz w:val="2"/>
    </w:rPr>
  </w:style>
  <w:style w:type="character" w:customStyle="1" w:styleId="EndnoteTextChar1">
    <w:name w:val="Endnote Text Char1"/>
    <w:link w:val="EndnoteText"/>
    <w:uiPriority w:val="99"/>
    <w:semiHidden/>
    <w:locked/>
    <w:rsid w:val="00EA36A5"/>
    <w:rPr>
      <w:lang w:val="ru-RU" w:eastAsia="ru-RU"/>
    </w:rPr>
  </w:style>
  <w:style w:type="paragraph" w:styleId="EndnoteText">
    <w:name w:val="endnote text"/>
    <w:basedOn w:val="Normal"/>
    <w:link w:val="EndnoteTextChar"/>
    <w:uiPriority w:val="99"/>
    <w:semiHidden/>
    <w:rsid w:val="00EA36A5"/>
    <w:pPr>
      <w:widowControl/>
    </w:pPr>
    <w:rPr>
      <w:rFonts w:ascii="Calibri" w:eastAsia="Calibri" w:hAnsi="Calibri"/>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13" Type="http://schemas.openxmlformats.org/officeDocument/2006/relationships/hyperlink" Target="consultantplus://offline/ref=AA7CE74B0F72854147343353CD901548ADD72D24140F41F13E87686F65C96D211BD16A57c1m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3F7BBCEBDD5B191D8EB6BF37065B6AF1EF83B2BC8A75F553C47BB47B33A747F40C59213C8674752AAE2FAeCnAJ" TargetMode="External"/><Relationship Id="rId12" Type="http://schemas.openxmlformats.org/officeDocument/2006/relationships/hyperlink" Target="consultantplus://offline/ref=AA7CE74B0F72854147343353CD901548ADD0212F1C0041F13E87686F65C96D211BD16A5F1923EC64cEmFI"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footnotes" Target="footnotes.xml"/><Relationship Id="rId15" Type="http://schemas.openxmlformats.org/officeDocument/2006/relationships/hyperlink" Target="consultantplus://offline/ref=AA7CE74B0F72854147343353CD901548ADD72D281E0C41F13E87686F65C96D211BD16A5F1923EC64cEmEI" TargetMode="External"/><Relationship Id="rId10" Type="http://schemas.openxmlformats.org/officeDocument/2006/relationships/hyperlink" Target="consultantplus://offline/main?base=LAW;n=103155;f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646;fld=134;dst=100173" TargetMode="External"/><Relationship Id="rId14" Type="http://schemas.openxmlformats.org/officeDocument/2006/relationships/hyperlink" Target="consultantplus://offline/ref=AA7CE74B0F72854147343353CD901548ADD72D24140F41F13E87686F65C96D211BD16A5F18c2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36</Pages>
  <Words>10638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subject/>
  <dc:creator>Аверкова Татьяна Евгеньевна</dc:creator>
  <cp:keywords/>
  <dc:description/>
  <cp:lastModifiedBy>1</cp:lastModifiedBy>
  <cp:revision>28</cp:revision>
  <cp:lastPrinted>2017-03-21T12:14:00Z</cp:lastPrinted>
  <dcterms:created xsi:type="dcterms:W3CDTF">2013-12-06T06:25:00Z</dcterms:created>
  <dcterms:modified xsi:type="dcterms:W3CDTF">2017-03-21T12:14:00Z</dcterms:modified>
</cp:coreProperties>
</file>