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82" w:rsidRDefault="00B76A82" w:rsidP="00656DA4">
      <w:pPr>
        <w:jc w:val="center"/>
        <w:rPr>
          <w:b/>
          <w:sz w:val="28"/>
          <w:szCs w:val="28"/>
        </w:rPr>
      </w:pPr>
      <w:r>
        <w:rPr>
          <w:b/>
          <w:sz w:val="28"/>
          <w:szCs w:val="28"/>
        </w:rPr>
        <w:t>ТУЛЬСКАЯ ОБЛАСТЬ</w:t>
      </w:r>
    </w:p>
    <w:p w:rsidR="00B76A82" w:rsidRDefault="00B76A82" w:rsidP="00656DA4">
      <w:pPr>
        <w:jc w:val="center"/>
        <w:rPr>
          <w:b/>
          <w:sz w:val="28"/>
          <w:szCs w:val="28"/>
        </w:rPr>
      </w:pPr>
      <w:r>
        <w:rPr>
          <w:b/>
          <w:sz w:val="28"/>
          <w:szCs w:val="28"/>
        </w:rPr>
        <w:t>МУНИЦИПАЛЬНОЕ ОБРАЗОВАНИЕ ОГАРЕВСКОЕ</w:t>
      </w:r>
    </w:p>
    <w:p w:rsidR="00B76A82" w:rsidRDefault="00B76A82" w:rsidP="00656DA4">
      <w:pPr>
        <w:jc w:val="center"/>
        <w:rPr>
          <w:b/>
          <w:sz w:val="28"/>
          <w:szCs w:val="28"/>
        </w:rPr>
      </w:pPr>
      <w:r>
        <w:rPr>
          <w:b/>
          <w:sz w:val="28"/>
          <w:szCs w:val="28"/>
        </w:rPr>
        <w:t>ЩЕКИНСКОГО РАЙОНА</w:t>
      </w:r>
    </w:p>
    <w:p w:rsidR="00B76A82" w:rsidRDefault="00B76A82" w:rsidP="00656DA4">
      <w:pPr>
        <w:jc w:val="center"/>
        <w:rPr>
          <w:b/>
          <w:sz w:val="28"/>
          <w:szCs w:val="28"/>
        </w:rPr>
      </w:pPr>
      <w:r>
        <w:rPr>
          <w:b/>
          <w:sz w:val="28"/>
          <w:szCs w:val="28"/>
        </w:rPr>
        <w:t>АДМИНИСТРАЦИЯ МУНИЦИПАЛЬНОГО ОБРАЗОВАНИЯ ОГАРЕВСКОЕ ЩЕКИНСКОГО РАЙОНА</w:t>
      </w:r>
    </w:p>
    <w:p w:rsidR="00B76A82" w:rsidRDefault="00B76A82" w:rsidP="00656DA4">
      <w:pPr>
        <w:jc w:val="center"/>
        <w:rPr>
          <w:sz w:val="28"/>
          <w:szCs w:val="28"/>
        </w:rPr>
      </w:pPr>
    </w:p>
    <w:p w:rsidR="00B76A82" w:rsidRDefault="00B76A82" w:rsidP="00656DA4">
      <w:pPr>
        <w:jc w:val="center"/>
        <w:rPr>
          <w:b/>
          <w:sz w:val="28"/>
          <w:szCs w:val="28"/>
        </w:rPr>
      </w:pPr>
      <w:r>
        <w:rPr>
          <w:b/>
          <w:sz w:val="28"/>
          <w:szCs w:val="28"/>
        </w:rPr>
        <w:t>ПОСТАНОВЛЕНИЕ</w:t>
      </w:r>
    </w:p>
    <w:p w:rsidR="00B76A82" w:rsidRDefault="00B76A82" w:rsidP="00656DA4">
      <w:pPr>
        <w:jc w:val="center"/>
        <w:rPr>
          <w:sz w:val="28"/>
          <w:szCs w:val="28"/>
        </w:rPr>
      </w:pPr>
    </w:p>
    <w:p w:rsidR="00B76A82" w:rsidRDefault="00B76A82" w:rsidP="00656DA4">
      <w:pPr>
        <w:jc w:val="both"/>
        <w:rPr>
          <w:b/>
          <w:sz w:val="28"/>
          <w:szCs w:val="28"/>
        </w:rPr>
      </w:pPr>
      <w:r>
        <w:rPr>
          <w:b/>
          <w:sz w:val="28"/>
          <w:szCs w:val="28"/>
        </w:rPr>
        <w:t>25 сентября 2018 года                                                                                   № 124</w:t>
      </w:r>
    </w:p>
    <w:p w:rsidR="00B76A82" w:rsidRDefault="00B76A82" w:rsidP="006935BF">
      <w:pPr>
        <w:pStyle w:val="ConsPlusTitle"/>
        <w:jc w:val="center"/>
        <w:rPr>
          <w:sz w:val="28"/>
          <w:szCs w:val="28"/>
        </w:rPr>
      </w:pPr>
    </w:p>
    <w:p w:rsidR="00B76A82" w:rsidRDefault="00B76A82" w:rsidP="006935BF">
      <w:pPr>
        <w:pStyle w:val="ConsPlusTitle"/>
        <w:jc w:val="center"/>
        <w:rPr>
          <w:sz w:val="28"/>
          <w:szCs w:val="28"/>
        </w:rPr>
      </w:pPr>
    </w:p>
    <w:p w:rsidR="00B76A82" w:rsidRDefault="00B76A82" w:rsidP="006935BF">
      <w:pPr>
        <w:pStyle w:val="ConsPlusTitle"/>
        <w:jc w:val="center"/>
        <w:rPr>
          <w:sz w:val="28"/>
          <w:szCs w:val="28"/>
        </w:rPr>
      </w:pPr>
      <w:r>
        <w:rPr>
          <w:sz w:val="28"/>
          <w:szCs w:val="28"/>
        </w:rPr>
        <w:t xml:space="preserve">Об общих требованиях к Порядку </w:t>
      </w:r>
    </w:p>
    <w:p w:rsidR="00B76A82" w:rsidRDefault="00B76A82" w:rsidP="006935BF">
      <w:pPr>
        <w:pStyle w:val="ConsPlusTitle"/>
        <w:jc w:val="center"/>
        <w:rPr>
          <w:sz w:val="28"/>
          <w:szCs w:val="28"/>
        </w:rPr>
      </w:pPr>
      <w:r>
        <w:rPr>
          <w:sz w:val="28"/>
          <w:szCs w:val="28"/>
        </w:rPr>
        <w:t xml:space="preserve">составления, утверждения и ведения бюджетных смет </w:t>
      </w:r>
    </w:p>
    <w:p w:rsidR="00B76A82" w:rsidRDefault="00B76A82" w:rsidP="006935BF">
      <w:pPr>
        <w:pStyle w:val="ConsPlusTitle"/>
        <w:jc w:val="center"/>
        <w:rPr>
          <w:sz w:val="28"/>
          <w:szCs w:val="28"/>
        </w:rPr>
      </w:pPr>
      <w:r>
        <w:rPr>
          <w:sz w:val="28"/>
          <w:szCs w:val="28"/>
        </w:rPr>
        <w:t xml:space="preserve">муниципальных казенных учреждений </w:t>
      </w:r>
    </w:p>
    <w:p w:rsidR="00B76A82" w:rsidRDefault="00B76A82" w:rsidP="006935BF">
      <w:pPr>
        <w:pStyle w:val="ConsPlusTitle"/>
        <w:jc w:val="center"/>
        <w:rPr>
          <w:sz w:val="28"/>
          <w:szCs w:val="28"/>
        </w:rPr>
      </w:pPr>
      <w:r>
        <w:rPr>
          <w:sz w:val="28"/>
          <w:szCs w:val="28"/>
        </w:rPr>
        <w:t>муниципального образования Огаревское Щекинского района</w:t>
      </w:r>
    </w:p>
    <w:p w:rsidR="00B76A82" w:rsidRDefault="00B76A82" w:rsidP="00AE02C7">
      <w:pPr>
        <w:jc w:val="center"/>
        <w:rPr>
          <w:b/>
          <w:sz w:val="28"/>
          <w:szCs w:val="28"/>
        </w:rPr>
      </w:pPr>
    </w:p>
    <w:p w:rsidR="00B76A82" w:rsidRPr="00AE02C7" w:rsidRDefault="00B76A82" w:rsidP="00AE02C7">
      <w:pPr>
        <w:jc w:val="center"/>
        <w:rPr>
          <w:b/>
          <w:sz w:val="28"/>
          <w:szCs w:val="28"/>
        </w:rPr>
      </w:pPr>
    </w:p>
    <w:p w:rsidR="00B76A82" w:rsidRPr="005728D1" w:rsidRDefault="00B76A82" w:rsidP="00AE02C7">
      <w:pPr>
        <w:spacing w:line="360" w:lineRule="auto"/>
        <w:ind w:firstLine="709"/>
        <w:jc w:val="both"/>
        <w:rPr>
          <w:sz w:val="28"/>
          <w:szCs w:val="28"/>
        </w:rPr>
      </w:pPr>
      <w:r w:rsidRPr="007669F0">
        <w:rPr>
          <w:sz w:val="28"/>
          <w:szCs w:val="28"/>
        </w:rPr>
        <w:t>В соответствии со статьей 221 Бюджетного кодекса Российской Федерации, Приказом Министерства финансов Российской Федерации</w:t>
      </w:r>
      <w:r>
        <w:rPr>
          <w:sz w:val="28"/>
          <w:szCs w:val="28"/>
        </w:rPr>
        <w:t xml:space="preserve">        </w:t>
      </w:r>
      <w:r w:rsidRPr="007669F0">
        <w:rPr>
          <w:sz w:val="28"/>
          <w:szCs w:val="28"/>
        </w:rPr>
        <w:t xml:space="preserve"> от 14.02.2018 №</w:t>
      </w:r>
      <w:r>
        <w:rPr>
          <w:sz w:val="28"/>
          <w:szCs w:val="28"/>
        </w:rPr>
        <w:t xml:space="preserve"> </w:t>
      </w:r>
      <w:r w:rsidRPr="007669F0">
        <w:rPr>
          <w:sz w:val="28"/>
          <w:szCs w:val="28"/>
        </w:rPr>
        <w:t>26н «Об общих требованиях к порядку составления, утверждения и ведения бюдж</w:t>
      </w:r>
      <w:r>
        <w:rPr>
          <w:sz w:val="28"/>
          <w:szCs w:val="28"/>
        </w:rPr>
        <w:t xml:space="preserve">етных смет казенных учреждений», </w:t>
      </w:r>
      <w:r w:rsidRPr="007669F0">
        <w:rPr>
          <w:sz w:val="28"/>
          <w:szCs w:val="28"/>
        </w:rPr>
        <w:t>администрация муниципального образования</w:t>
      </w:r>
      <w:r>
        <w:rPr>
          <w:sz w:val="28"/>
          <w:szCs w:val="28"/>
        </w:rPr>
        <w:t xml:space="preserve"> Огаревское  Щекинского</w:t>
      </w:r>
      <w:r w:rsidRPr="007669F0">
        <w:rPr>
          <w:sz w:val="28"/>
          <w:szCs w:val="28"/>
        </w:rPr>
        <w:t xml:space="preserve"> район</w:t>
      </w:r>
      <w:r>
        <w:rPr>
          <w:sz w:val="28"/>
          <w:szCs w:val="28"/>
        </w:rPr>
        <w:t>а</w:t>
      </w:r>
      <w:r w:rsidRPr="007669F0">
        <w:rPr>
          <w:sz w:val="28"/>
          <w:szCs w:val="28"/>
        </w:rPr>
        <w:t xml:space="preserve"> ПОСТАНОВЛЯЕТ:</w:t>
      </w:r>
    </w:p>
    <w:p w:rsidR="00B76A82" w:rsidRDefault="00B76A82" w:rsidP="007669F0">
      <w:pPr>
        <w:spacing w:line="360" w:lineRule="auto"/>
        <w:ind w:firstLine="709"/>
        <w:jc w:val="both"/>
        <w:rPr>
          <w:sz w:val="28"/>
          <w:szCs w:val="28"/>
        </w:rPr>
      </w:pPr>
      <w:r w:rsidRPr="005728D1">
        <w:rPr>
          <w:sz w:val="28"/>
          <w:szCs w:val="28"/>
        </w:rPr>
        <w:t>1.</w:t>
      </w:r>
      <w:r>
        <w:rPr>
          <w:sz w:val="28"/>
          <w:szCs w:val="28"/>
        </w:rPr>
        <w:t xml:space="preserve"> Утвердить общие требования к Порядку составления, утверждения и ведения бюджетных смет казенных учреждений муниципального образования Огаревское Щекинского района (Приложение). </w:t>
      </w:r>
    </w:p>
    <w:p w:rsidR="00B76A82" w:rsidRDefault="00B76A82" w:rsidP="007669F0">
      <w:pPr>
        <w:spacing w:line="360" w:lineRule="auto"/>
        <w:ind w:firstLine="709"/>
        <w:jc w:val="both"/>
        <w:rPr>
          <w:sz w:val="28"/>
          <w:szCs w:val="28"/>
        </w:rPr>
      </w:pPr>
      <w:r>
        <w:rPr>
          <w:sz w:val="28"/>
          <w:szCs w:val="28"/>
        </w:rPr>
        <w:t xml:space="preserve">2. </w:t>
      </w:r>
      <w:r w:rsidRPr="000D33F5">
        <w:rPr>
          <w:sz w:val="28"/>
          <w:szCs w:val="28"/>
        </w:rPr>
        <w:t>Настоящи</w:t>
      </w:r>
      <w:r>
        <w:rPr>
          <w:sz w:val="28"/>
          <w:szCs w:val="28"/>
        </w:rPr>
        <w:t>е</w:t>
      </w:r>
      <w:r w:rsidRPr="000D33F5">
        <w:rPr>
          <w:sz w:val="28"/>
          <w:szCs w:val="28"/>
        </w:rPr>
        <w:t xml:space="preserve"> </w:t>
      </w:r>
      <w:r>
        <w:rPr>
          <w:sz w:val="28"/>
          <w:szCs w:val="28"/>
        </w:rPr>
        <w:t>Общие требования</w:t>
      </w:r>
      <w:r w:rsidRPr="000D33F5">
        <w:rPr>
          <w:sz w:val="28"/>
          <w:szCs w:val="28"/>
        </w:rPr>
        <w:t xml:space="preserve"> применя</w:t>
      </w:r>
      <w:r>
        <w:rPr>
          <w:sz w:val="28"/>
          <w:szCs w:val="28"/>
        </w:rPr>
        <w:t>ю</w:t>
      </w:r>
      <w:r w:rsidRPr="000D33F5">
        <w:rPr>
          <w:sz w:val="28"/>
          <w:szCs w:val="28"/>
        </w:rPr>
        <w:t>тся при составлении, утверждении и ведении бюджетной сметы казенного учреждения, начиная с составления, утверждения и ведения бюджетной сметы казенного учреждения на 2019 год (на 2019 год и плановый период 2020 и 2021 годов).</w:t>
      </w:r>
    </w:p>
    <w:p w:rsidR="00B76A82" w:rsidRDefault="00B76A82" w:rsidP="000D33F5">
      <w:pPr>
        <w:spacing w:line="360" w:lineRule="auto"/>
        <w:jc w:val="both"/>
        <w:rPr>
          <w:sz w:val="28"/>
          <w:szCs w:val="28"/>
        </w:rPr>
      </w:pPr>
      <w:r>
        <w:rPr>
          <w:sz w:val="28"/>
          <w:szCs w:val="28"/>
        </w:rPr>
        <w:tab/>
        <w:t>3. Главным распорядителям средств бюджета:</w:t>
      </w:r>
    </w:p>
    <w:p w:rsidR="00B76A82" w:rsidRDefault="00B76A82" w:rsidP="00EF0D01">
      <w:pPr>
        <w:spacing w:line="360" w:lineRule="auto"/>
        <w:ind w:firstLine="709"/>
        <w:jc w:val="both"/>
        <w:rPr>
          <w:sz w:val="28"/>
        </w:rPr>
      </w:pPr>
      <w:r>
        <w:rPr>
          <w:sz w:val="28"/>
          <w:szCs w:val="28"/>
        </w:rPr>
        <w:t xml:space="preserve">-  внести изменения в </w:t>
      </w:r>
      <w:r>
        <w:rPr>
          <w:sz w:val="28"/>
        </w:rPr>
        <w:t>порядок</w:t>
      </w:r>
      <w:r w:rsidRPr="004E5A1D">
        <w:rPr>
          <w:sz w:val="28"/>
        </w:rPr>
        <w:t xml:space="preserve"> составления, утверждения</w:t>
      </w:r>
      <w:r>
        <w:rPr>
          <w:sz w:val="28"/>
        </w:rPr>
        <w:t xml:space="preserve"> </w:t>
      </w:r>
      <w:r w:rsidRPr="004E5A1D">
        <w:rPr>
          <w:sz w:val="28"/>
        </w:rPr>
        <w:t xml:space="preserve">и ведения бюджетных смет </w:t>
      </w:r>
      <w:r>
        <w:rPr>
          <w:sz w:val="28"/>
        </w:rPr>
        <w:t xml:space="preserve">подведомственных </w:t>
      </w:r>
      <w:r w:rsidRPr="004E5A1D">
        <w:rPr>
          <w:sz w:val="28"/>
        </w:rPr>
        <w:t>муниципальных казенных учреждений муниципального образования Щекинский район</w:t>
      </w:r>
      <w:r>
        <w:rPr>
          <w:sz w:val="28"/>
        </w:rPr>
        <w:t xml:space="preserve"> в срок  до 01 октября 2018 года</w:t>
      </w:r>
      <w:r w:rsidRPr="005E52C6">
        <w:rPr>
          <w:sz w:val="28"/>
        </w:rPr>
        <w:t>;</w:t>
      </w:r>
    </w:p>
    <w:p w:rsidR="00B76A82" w:rsidRPr="00CE3CA2" w:rsidRDefault="00B76A82" w:rsidP="00EF0D01">
      <w:pPr>
        <w:spacing w:line="360" w:lineRule="auto"/>
        <w:ind w:firstLine="709"/>
        <w:jc w:val="both"/>
        <w:rPr>
          <w:sz w:val="28"/>
          <w:szCs w:val="28"/>
        </w:rPr>
      </w:pPr>
      <w:r>
        <w:rPr>
          <w:sz w:val="28"/>
        </w:rPr>
        <w:t xml:space="preserve">- взять под контроль и обеспечить своевременное ведение </w:t>
      </w:r>
      <w:r>
        <w:rPr>
          <w:sz w:val="28"/>
          <w:szCs w:val="28"/>
          <w:lang w:eastAsia="en-US"/>
        </w:rPr>
        <w:t xml:space="preserve">сметы с </w:t>
      </w:r>
      <w:r w:rsidRPr="00CE3CA2">
        <w:rPr>
          <w:sz w:val="28"/>
          <w:szCs w:val="28"/>
          <w:lang w:eastAsia="en-US"/>
        </w:rPr>
        <w:t>использованием государственной интегрированной информационной системы управления общественными финансами "Электронный бюджет"</w:t>
      </w:r>
      <w:r w:rsidRPr="00CE3CA2">
        <w:rPr>
          <w:sz w:val="28"/>
          <w:szCs w:val="28"/>
        </w:rPr>
        <w:t>;</w:t>
      </w:r>
    </w:p>
    <w:p w:rsidR="00B76A82" w:rsidRPr="00CE3CA2" w:rsidRDefault="00B76A82" w:rsidP="00EF0D01">
      <w:pPr>
        <w:spacing w:line="360" w:lineRule="auto"/>
        <w:ind w:firstLine="709"/>
        <w:jc w:val="both"/>
        <w:rPr>
          <w:sz w:val="28"/>
          <w:szCs w:val="28"/>
        </w:rPr>
      </w:pPr>
      <w:r w:rsidRPr="00CE3CA2">
        <w:rPr>
          <w:sz w:val="28"/>
          <w:szCs w:val="28"/>
        </w:rPr>
        <w:t xml:space="preserve">- предусмотреть в порядке составления, утверждения и ведения бюджетных смет муниципальных казенных учреждений муниципального образования </w:t>
      </w:r>
      <w:r>
        <w:rPr>
          <w:sz w:val="28"/>
          <w:szCs w:val="28"/>
        </w:rPr>
        <w:t>Огаревское Щекинского</w:t>
      </w:r>
      <w:r w:rsidRPr="00CE3CA2">
        <w:rPr>
          <w:sz w:val="28"/>
          <w:szCs w:val="28"/>
        </w:rPr>
        <w:t xml:space="preserve"> район</w:t>
      </w:r>
      <w:r>
        <w:rPr>
          <w:sz w:val="28"/>
          <w:szCs w:val="28"/>
        </w:rPr>
        <w:t>а</w:t>
      </w:r>
      <w:r w:rsidRPr="00CE3CA2">
        <w:rPr>
          <w:sz w:val="28"/>
          <w:szCs w:val="28"/>
        </w:rPr>
        <w:t xml:space="preserve"> детализацию до кодов статей (подстатей) классификации операций сектора государственного управления.</w:t>
      </w:r>
    </w:p>
    <w:p w:rsidR="00B76A82" w:rsidRDefault="00B76A82" w:rsidP="00EA2097">
      <w:pPr>
        <w:spacing w:line="360" w:lineRule="auto"/>
        <w:ind w:firstLine="709"/>
        <w:jc w:val="both"/>
        <w:rPr>
          <w:sz w:val="28"/>
          <w:szCs w:val="28"/>
        </w:rPr>
      </w:pPr>
      <w:r>
        <w:rPr>
          <w:sz w:val="28"/>
          <w:szCs w:val="28"/>
        </w:rPr>
        <w:t>4</w:t>
      </w:r>
      <w:r w:rsidRPr="00130D5C">
        <w:rPr>
          <w:sz w:val="28"/>
          <w:szCs w:val="28"/>
        </w:rPr>
        <w:t>. Постановление вступает в силу со дня официального обнародования и применяется при составлении, утверждении и ведении сметы муниципального казенного учреждения, начиная с составления, утверждения и ведения сметы на 2019</w:t>
      </w:r>
      <w:r>
        <w:rPr>
          <w:sz w:val="28"/>
          <w:szCs w:val="28"/>
        </w:rPr>
        <w:t xml:space="preserve"> год (плановый период 2020</w:t>
      </w:r>
      <w:r w:rsidRPr="00130D5C">
        <w:rPr>
          <w:sz w:val="28"/>
          <w:szCs w:val="28"/>
        </w:rPr>
        <w:t xml:space="preserve"> и 2021 годов).</w:t>
      </w:r>
      <w:r w:rsidRPr="00CE3CA2">
        <w:rPr>
          <w:sz w:val="28"/>
          <w:szCs w:val="28"/>
        </w:rPr>
        <w:t xml:space="preserve"> </w:t>
      </w:r>
    </w:p>
    <w:p w:rsidR="00B76A82" w:rsidRDefault="00B76A82" w:rsidP="00EA2097">
      <w:pPr>
        <w:spacing w:line="360" w:lineRule="auto"/>
        <w:ind w:firstLine="709"/>
        <w:jc w:val="both"/>
        <w:rPr>
          <w:sz w:val="28"/>
          <w:szCs w:val="28"/>
        </w:rPr>
      </w:pPr>
      <w:r>
        <w:rPr>
          <w:sz w:val="28"/>
          <w:szCs w:val="28"/>
        </w:rPr>
        <w:t>5.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по адресу: Тульская область, Щекинский район, с.п.Огаревка, ул.Шахтерская, д.7.</w:t>
      </w:r>
    </w:p>
    <w:p w:rsidR="00B76A82" w:rsidRDefault="00B76A82" w:rsidP="00EF0D01">
      <w:pPr>
        <w:autoSpaceDE w:val="0"/>
        <w:autoSpaceDN w:val="0"/>
        <w:adjustRightInd w:val="0"/>
        <w:spacing w:line="360" w:lineRule="auto"/>
        <w:ind w:firstLine="709"/>
        <w:jc w:val="both"/>
        <w:rPr>
          <w:sz w:val="28"/>
          <w:szCs w:val="28"/>
        </w:rPr>
      </w:pPr>
    </w:p>
    <w:p w:rsidR="00B76A82" w:rsidRDefault="00B76A82" w:rsidP="00EF0D01">
      <w:pPr>
        <w:autoSpaceDE w:val="0"/>
        <w:autoSpaceDN w:val="0"/>
        <w:adjustRightInd w:val="0"/>
        <w:spacing w:line="360" w:lineRule="auto"/>
        <w:ind w:firstLine="709"/>
        <w:jc w:val="both"/>
        <w:rPr>
          <w:sz w:val="28"/>
          <w:szCs w:val="28"/>
        </w:rPr>
      </w:pPr>
    </w:p>
    <w:p w:rsidR="00B76A82" w:rsidRPr="00CE3CA2" w:rsidRDefault="00B76A82" w:rsidP="00EF0D01">
      <w:pPr>
        <w:autoSpaceDE w:val="0"/>
        <w:autoSpaceDN w:val="0"/>
        <w:adjustRightInd w:val="0"/>
        <w:spacing w:line="360" w:lineRule="auto"/>
        <w:ind w:firstLine="709"/>
        <w:jc w:val="both"/>
        <w:rPr>
          <w:sz w:val="28"/>
          <w:szCs w:val="28"/>
        </w:rPr>
      </w:pPr>
    </w:p>
    <w:p w:rsidR="00B76A82" w:rsidRPr="005728D1" w:rsidRDefault="00B76A82" w:rsidP="00AE02C7">
      <w:pPr>
        <w:jc w:val="both"/>
        <w:rPr>
          <w:b/>
          <w:sz w:val="28"/>
          <w:szCs w:val="28"/>
        </w:rPr>
      </w:pPr>
      <w:r w:rsidRPr="005728D1">
        <w:rPr>
          <w:b/>
          <w:sz w:val="28"/>
          <w:szCs w:val="28"/>
        </w:rPr>
        <w:t>Глава администрации</w:t>
      </w:r>
    </w:p>
    <w:p w:rsidR="00B76A82" w:rsidRDefault="00B76A82" w:rsidP="003C00F6">
      <w:pPr>
        <w:jc w:val="both"/>
        <w:rPr>
          <w:b/>
          <w:sz w:val="28"/>
          <w:szCs w:val="28"/>
        </w:rPr>
      </w:pPr>
      <w:r w:rsidRPr="005728D1">
        <w:rPr>
          <w:b/>
          <w:sz w:val="28"/>
          <w:szCs w:val="28"/>
        </w:rPr>
        <w:t>муниципального образования</w:t>
      </w:r>
      <w:r>
        <w:rPr>
          <w:b/>
          <w:sz w:val="28"/>
          <w:szCs w:val="28"/>
        </w:rPr>
        <w:t xml:space="preserve"> Огаревское </w:t>
      </w:r>
    </w:p>
    <w:p w:rsidR="00B76A82" w:rsidRDefault="00B76A82" w:rsidP="003C00F6">
      <w:pPr>
        <w:jc w:val="both"/>
        <w:rPr>
          <w:b/>
          <w:sz w:val="28"/>
          <w:szCs w:val="28"/>
        </w:rPr>
      </w:pPr>
      <w:r>
        <w:rPr>
          <w:b/>
          <w:sz w:val="28"/>
          <w:szCs w:val="28"/>
        </w:rPr>
        <w:t>Щекинского</w:t>
      </w:r>
      <w:r w:rsidRPr="005728D1">
        <w:rPr>
          <w:b/>
          <w:sz w:val="28"/>
          <w:szCs w:val="28"/>
        </w:rPr>
        <w:t xml:space="preserve"> район</w:t>
      </w:r>
      <w:r>
        <w:rPr>
          <w:b/>
          <w:sz w:val="28"/>
          <w:szCs w:val="28"/>
        </w:rPr>
        <w:t>а</w:t>
      </w:r>
      <w:r w:rsidRPr="005728D1">
        <w:rPr>
          <w:b/>
          <w:sz w:val="28"/>
          <w:szCs w:val="28"/>
        </w:rPr>
        <w:tab/>
      </w:r>
      <w:r>
        <w:rPr>
          <w:b/>
          <w:sz w:val="28"/>
          <w:szCs w:val="28"/>
        </w:rPr>
        <w:t xml:space="preserve">                                                                    А.В.Данилин</w:t>
      </w:r>
    </w:p>
    <w:p w:rsidR="00B76A82" w:rsidRPr="005728D1" w:rsidRDefault="00B76A82" w:rsidP="00AE02C7">
      <w:pPr>
        <w:tabs>
          <w:tab w:val="left" w:pos="7200"/>
        </w:tabs>
        <w:jc w:val="both"/>
        <w:rPr>
          <w:b/>
          <w:sz w:val="28"/>
          <w:szCs w:val="28"/>
        </w:rPr>
      </w:pPr>
    </w:p>
    <w:p w:rsidR="00B76A82" w:rsidRDefault="00B76A82" w:rsidP="00AE02C7">
      <w:pPr>
        <w:autoSpaceDE w:val="0"/>
        <w:autoSpaceDN w:val="0"/>
        <w:adjustRightInd w:val="0"/>
        <w:jc w:val="both"/>
        <w:rPr>
          <w:sz w:val="28"/>
          <w:szCs w:val="28"/>
        </w:rPr>
      </w:pPr>
    </w:p>
    <w:p w:rsidR="00B76A82" w:rsidRDefault="00B76A82" w:rsidP="00AE02C7">
      <w:pPr>
        <w:autoSpaceDE w:val="0"/>
        <w:autoSpaceDN w:val="0"/>
        <w:adjustRightInd w:val="0"/>
        <w:jc w:val="both"/>
        <w:rPr>
          <w:sz w:val="28"/>
          <w:szCs w:val="28"/>
        </w:rPr>
      </w:pPr>
    </w:p>
    <w:p w:rsidR="00B76A82" w:rsidRDefault="00B76A82" w:rsidP="00AE02C7">
      <w:pPr>
        <w:autoSpaceDE w:val="0"/>
        <w:autoSpaceDN w:val="0"/>
        <w:adjustRightInd w:val="0"/>
        <w:jc w:val="both"/>
        <w:rPr>
          <w:sz w:val="28"/>
          <w:szCs w:val="28"/>
        </w:rPr>
      </w:pPr>
    </w:p>
    <w:p w:rsidR="00B76A82" w:rsidRDefault="00B76A82" w:rsidP="00AE02C7">
      <w:pPr>
        <w:autoSpaceDE w:val="0"/>
        <w:autoSpaceDN w:val="0"/>
        <w:adjustRightInd w:val="0"/>
        <w:jc w:val="both"/>
        <w:rPr>
          <w:sz w:val="28"/>
          <w:szCs w:val="28"/>
        </w:rPr>
      </w:pPr>
    </w:p>
    <w:p w:rsidR="00B76A82" w:rsidRDefault="00B76A82" w:rsidP="00AE02C7">
      <w:pPr>
        <w:autoSpaceDE w:val="0"/>
        <w:autoSpaceDN w:val="0"/>
        <w:adjustRightInd w:val="0"/>
        <w:jc w:val="both"/>
        <w:rPr>
          <w:sz w:val="28"/>
          <w:szCs w:val="28"/>
        </w:rPr>
      </w:pPr>
    </w:p>
    <w:p w:rsidR="00B76A82" w:rsidRDefault="00B76A82" w:rsidP="008901A4">
      <w:pPr>
        <w:autoSpaceDE w:val="0"/>
        <w:autoSpaceDN w:val="0"/>
        <w:adjustRightInd w:val="0"/>
        <w:spacing w:line="360" w:lineRule="auto"/>
        <w:rPr>
          <w:sz w:val="28"/>
          <w:szCs w:val="28"/>
        </w:rPr>
      </w:pPr>
    </w:p>
    <w:p w:rsidR="00B76A82" w:rsidRDefault="00B76A82" w:rsidP="001236BD">
      <w:pPr>
        <w:autoSpaceDE w:val="0"/>
        <w:autoSpaceDN w:val="0"/>
        <w:adjustRightInd w:val="0"/>
        <w:spacing w:line="360" w:lineRule="auto"/>
        <w:jc w:val="center"/>
        <w:rPr>
          <w:color w:val="000000"/>
          <w:sz w:val="28"/>
          <w:szCs w:val="28"/>
        </w:rPr>
      </w:pPr>
      <w:r>
        <w:rPr>
          <w:color w:val="000000"/>
          <w:sz w:val="28"/>
          <w:szCs w:val="28"/>
        </w:rPr>
        <w:t xml:space="preserve">                                                                                         </w:t>
      </w:r>
    </w:p>
    <w:p w:rsidR="00B76A82" w:rsidRDefault="00B76A82" w:rsidP="001236BD">
      <w:pPr>
        <w:autoSpaceDE w:val="0"/>
        <w:autoSpaceDN w:val="0"/>
        <w:adjustRightInd w:val="0"/>
        <w:spacing w:line="360" w:lineRule="auto"/>
        <w:jc w:val="center"/>
        <w:rPr>
          <w:color w:val="000000"/>
          <w:sz w:val="28"/>
          <w:szCs w:val="28"/>
        </w:rPr>
      </w:pPr>
    </w:p>
    <w:p w:rsidR="00B76A82" w:rsidRDefault="00B76A82" w:rsidP="001236BD">
      <w:pPr>
        <w:autoSpaceDE w:val="0"/>
        <w:autoSpaceDN w:val="0"/>
        <w:adjustRightInd w:val="0"/>
        <w:spacing w:line="360" w:lineRule="auto"/>
        <w:jc w:val="center"/>
        <w:rPr>
          <w:color w:val="000000"/>
          <w:sz w:val="28"/>
          <w:szCs w:val="28"/>
        </w:rPr>
      </w:pPr>
    </w:p>
    <w:p w:rsidR="00B76A82" w:rsidRDefault="00B76A82" w:rsidP="001236BD">
      <w:pPr>
        <w:autoSpaceDE w:val="0"/>
        <w:autoSpaceDN w:val="0"/>
        <w:adjustRightInd w:val="0"/>
        <w:spacing w:line="360" w:lineRule="auto"/>
        <w:jc w:val="center"/>
        <w:rPr>
          <w:color w:val="000000"/>
          <w:sz w:val="28"/>
          <w:szCs w:val="28"/>
        </w:rPr>
      </w:pPr>
    </w:p>
    <w:p w:rsidR="00B76A82" w:rsidRDefault="00B76A82" w:rsidP="001236BD">
      <w:pPr>
        <w:autoSpaceDE w:val="0"/>
        <w:autoSpaceDN w:val="0"/>
        <w:adjustRightInd w:val="0"/>
        <w:spacing w:line="360" w:lineRule="auto"/>
        <w:jc w:val="center"/>
        <w:rPr>
          <w:color w:val="000000"/>
          <w:sz w:val="28"/>
          <w:szCs w:val="28"/>
        </w:rPr>
      </w:pPr>
      <w:r>
        <w:rPr>
          <w:color w:val="000000"/>
          <w:sz w:val="28"/>
          <w:szCs w:val="28"/>
        </w:rPr>
        <w:t xml:space="preserve">                                                                                        </w:t>
      </w:r>
    </w:p>
    <w:p w:rsidR="00B76A82" w:rsidRDefault="00B76A82" w:rsidP="001236BD">
      <w:pPr>
        <w:autoSpaceDE w:val="0"/>
        <w:autoSpaceDN w:val="0"/>
        <w:adjustRightInd w:val="0"/>
        <w:spacing w:line="360" w:lineRule="auto"/>
        <w:jc w:val="center"/>
        <w:rPr>
          <w:color w:val="000000"/>
          <w:sz w:val="28"/>
          <w:szCs w:val="28"/>
        </w:rPr>
      </w:pPr>
    </w:p>
    <w:p w:rsidR="00B76A82" w:rsidRPr="008D0592" w:rsidRDefault="00B76A82" w:rsidP="001236BD">
      <w:pPr>
        <w:autoSpaceDE w:val="0"/>
        <w:autoSpaceDN w:val="0"/>
        <w:adjustRightInd w:val="0"/>
        <w:spacing w:line="360" w:lineRule="auto"/>
        <w:jc w:val="center"/>
        <w:rPr>
          <w:b/>
          <w:color w:val="000000"/>
          <w:sz w:val="28"/>
          <w:szCs w:val="28"/>
        </w:rPr>
      </w:pPr>
      <w:r>
        <w:rPr>
          <w:color w:val="000000"/>
          <w:sz w:val="28"/>
          <w:szCs w:val="28"/>
        </w:rPr>
        <w:t xml:space="preserve">                                                                        </w:t>
      </w:r>
      <w:r>
        <w:rPr>
          <w:color w:val="000000"/>
          <w:sz w:val="28"/>
          <w:szCs w:val="28"/>
        </w:rPr>
        <w:tab/>
      </w:r>
      <w:r>
        <w:rPr>
          <w:color w:val="000000"/>
          <w:sz w:val="28"/>
          <w:szCs w:val="28"/>
        </w:rPr>
        <w:tab/>
        <w:t xml:space="preserve">      </w:t>
      </w:r>
      <w:r w:rsidRPr="008D0592">
        <w:rPr>
          <w:b/>
          <w:color w:val="000000"/>
          <w:sz w:val="28"/>
          <w:szCs w:val="28"/>
        </w:rPr>
        <w:t>Согласовано:</w:t>
      </w:r>
    </w:p>
    <w:p w:rsidR="00B76A82" w:rsidRPr="00EA2097" w:rsidRDefault="00B76A82" w:rsidP="00EA2097">
      <w:pPr>
        <w:autoSpaceDE w:val="0"/>
        <w:autoSpaceDN w:val="0"/>
        <w:adjustRightInd w:val="0"/>
        <w:spacing w:line="360" w:lineRule="auto"/>
        <w:jc w:val="center"/>
        <w:rPr>
          <w:sz w:val="28"/>
          <w:szCs w:val="28"/>
        </w:rPr>
      </w:pP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sz w:val="28"/>
          <w:szCs w:val="28"/>
        </w:rPr>
        <w:t xml:space="preserve">       </w:t>
      </w:r>
      <w:r w:rsidRPr="00EA2097">
        <w:rPr>
          <w:sz w:val="28"/>
          <w:szCs w:val="28"/>
        </w:rPr>
        <w:t>Курицина</w:t>
      </w:r>
      <w:r>
        <w:rPr>
          <w:sz w:val="28"/>
          <w:szCs w:val="28"/>
        </w:rPr>
        <w:t xml:space="preserve">  </w:t>
      </w:r>
      <w:r w:rsidRPr="00EA2097">
        <w:rPr>
          <w:sz w:val="28"/>
          <w:szCs w:val="28"/>
        </w:rPr>
        <w:t>Т.Н.</w:t>
      </w:r>
    </w:p>
    <w:p w:rsidR="00B76A82" w:rsidRPr="00EA2097" w:rsidRDefault="00B76A82" w:rsidP="00EA2097">
      <w:pPr>
        <w:autoSpaceDE w:val="0"/>
        <w:autoSpaceDN w:val="0"/>
        <w:adjustRightInd w:val="0"/>
        <w:ind w:left="6372" w:firstLine="708"/>
        <w:jc w:val="both"/>
        <w:rPr>
          <w:sz w:val="28"/>
          <w:szCs w:val="28"/>
        </w:rPr>
      </w:pPr>
      <w:r>
        <w:rPr>
          <w:sz w:val="28"/>
          <w:szCs w:val="28"/>
        </w:rPr>
        <w:t xml:space="preserve">  </w:t>
      </w:r>
      <w:r w:rsidRPr="00EA2097">
        <w:rPr>
          <w:sz w:val="28"/>
          <w:szCs w:val="28"/>
        </w:rPr>
        <w:t>Шавлова</w:t>
      </w:r>
      <w:r>
        <w:rPr>
          <w:sz w:val="28"/>
          <w:szCs w:val="28"/>
        </w:rPr>
        <w:t xml:space="preserve"> </w:t>
      </w:r>
      <w:r w:rsidRPr="00EA2097">
        <w:rPr>
          <w:sz w:val="28"/>
          <w:szCs w:val="28"/>
        </w:rPr>
        <w:t>О.В.</w:t>
      </w: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Default="00B76A82" w:rsidP="00AE02C7">
      <w:pPr>
        <w:autoSpaceDE w:val="0"/>
        <w:autoSpaceDN w:val="0"/>
        <w:adjustRightInd w:val="0"/>
        <w:jc w:val="both"/>
      </w:pPr>
    </w:p>
    <w:p w:rsidR="00B76A82" w:rsidRPr="004D3623" w:rsidRDefault="00B76A82" w:rsidP="00AE02C7">
      <w:pPr>
        <w:autoSpaceDE w:val="0"/>
        <w:autoSpaceDN w:val="0"/>
        <w:adjustRightInd w:val="0"/>
        <w:jc w:val="both"/>
      </w:pPr>
      <w:r w:rsidRPr="00130D5C">
        <w:t xml:space="preserve">Исп. </w:t>
      </w:r>
      <w:r>
        <w:t xml:space="preserve">Бородина Е.Н.  </w:t>
      </w:r>
    </w:p>
    <w:p w:rsidR="00B76A82" w:rsidRDefault="00B76A82" w:rsidP="00AE02C7">
      <w:pPr>
        <w:autoSpaceDE w:val="0"/>
        <w:autoSpaceDN w:val="0"/>
        <w:adjustRightInd w:val="0"/>
        <w:jc w:val="both"/>
      </w:pPr>
      <w:r>
        <w:t>тел.79-3-94</w:t>
      </w:r>
    </w:p>
    <w:p w:rsidR="00B76A82" w:rsidRDefault="00B76A82" w:rsidP="00B53649">
      <w:pPr>
        <w:jc w:val="right"/>
        <w:rPr>
          <w:sz w:val="28"/>
          <w:szCs w:val="28"/>
          <w:lang w:eastAsia="en-US"/>
        </w:rPr>
      </w:pPr>
    </w:p>
    <w:p w:rsidR="00B76A82" w:rsidRDefault="00B76A82" w:rsidP="00B53649">
      <w:pPr>
        <w:jc w:val="right"/>
        <w:rPr>
          <w:sz w:val="28"/>
          <w:szCs w:val="28"/>
          <w:lang w:eastAsia="en-US"/>
        </w:rPr>
      </w:pPr>
    </w:p>
    <w:p w:rsidR="00B76A82" w:rsidRDefault="00B76A82" w:rsidP="008D0592">
      <w:pPr>
        <w:rPr>
          <w:color w:val="000000"/>
          <w:sz w:val="28"/>
          <w:szCs w:val="28"/>
        </w:rPr>
      </w:pPr>
    </w:p>
    <w:p w:rsidR="00B76A82" w:rsidRDefault="00B76A82" w:rsidP="00B53649">
      <w:pPr>
        <w:jc w:val="right"/>
        <w:rPr>
          <w:color w:val="000000"/>
          <w:sz w:val="28"/>
          <w:szCs w:val="28"/>
        </w:rPr>
      </w:pPr>
      <w:bookmarkStart w:id="0" w:name="_GoBack"/>
      <w:bookmarkEnd w:id="0"/>
    </w:p>
    <w:p w:rsidR="00B76A82" w:rsidRDefault="00B76A82" w:rsidP="00266BC9">
      <w:pPr>
        <w:jc w:val="center"/>
        <w:rPr>
          <w:sz w:val="28"/>
          <w:szCs w:val="28"/>
        </w:rPr>
      </w:pPr>
      <w:r>
        <w:rPr>
          <w:bCs/>
          <w:sz w:val="28"/>
          <w:szCs w:val="28"/>
        </w:rPr>
        <w:t>ЗАКЛЮЧЕНИЕ</w:t>
      </w:r>
      <w:r>
        <w:rPr>
          <w:sz w:val="28"/>
          <w:szCs w:val="28"/>
        </w:rPr>
        <w:br/>
        <w:t>по результатам проведения антикоррупционной экспертизы</w:t>
      </w:r>
    </w:p>
    <w:p w:rsidR="00B76A82" w:rsidRDefault="00B76A82" w:rsidP="00266BC9">
      <w:pPr>
        <w:jc w:val="center"/>
        <w:rPr>
          <w:sz w:val="28"/>
          <w:szCs w:val="28"/>
        </w:rPr>
      </w:pPr>
      <w:r>
        <w:rPr>
          <w:sz w:val="28"/>
          <w:szCs w:val="28"/>
        </w:rPr>
        <w:t>проекта НПА</w:t>
      </w:r>
    </w:p>
    <w:p w:rsidR="00B76A82" w:rsidRDefault="00B76A82" w:rsidP="00266BC9">
      <w:pPr>
        <w:jc w:val="center"/>
        <w:rPr>
          <w:sz w:val="28"/>
          <w:szCs w:val="28"/>
        </w:rPr>
      </w:pPr>
    </w:p>
    <w:p w:rsidR="00B76A82" w:rsidRDefault="00B76A82" w:rsidP="00266BC9">
      <w:pPr>
        <w:pStyle w:val="ConsPlusTitle"/>
        <w:jc w:val="center"/>
        <w:rPr>
          <w:b w:val="0"/>
          <w:sz w:val="28"/>
          <w:szCs w:val="28"/>
        </w:rPr>
      </w:pPr>
      <w:r>
        <w:rPr>
          <w:b w:val="0"/>
          <w:sz w:val="28"/>
          <w:szCs w:val="28"/>
        </w:rPr>
        <w:t xml:space="preserve">Об общих требованиях к Порядку </w:t>
      </w:r>
    </w:p>
    <w:p w:rsidR="00B76A82" w:rsidRDefault="00B76A82" w:rsidP="00266BC9">
      <w:pPr>
        <w:pStyle w:val="ConsPlusTitle"/>
        <w:jc w:val="center"/>
        <w:rPr>
          <w:b w:val="0"/>
          <w:sz w:val="28"/>
          <w:szCs w:val="28"/>
        </w:rPr>
      </w:pPr>
      <w:r>
        <w:rPr>
          <w:b w:val="0"/>
          <w:sz w:val="28"/>
          <w:szCs w:val="28"/>
        </w:rPr>
        <w:t xml:space="preserve">составления, утверждения и ведения бюджетных смет </w:t>
      </w:r>
    </w:p>
    <w:p w:rsidR="00B76A82" w:rsidRDefault="00B76A82" w:rsidP="00266BC9">
      <w:pPr>
        <w:pStyle w:val="ConsPlusTitle"/>
        <w:jc w:val="center"/>
        <w:rPr>
          <w:b w:val="0"/>
          <w:sz w:val="28"/>
          <w:szCs w:val="28"/>
        </w:rPr>
      </w:pPr>
      <w:r>
        <w:rPr>
          <w:b w:val="0"/>
          <w:sz w:val="28"/>
          <w:szCs w:val="28"/>
        </w:rPr>
        <w:t xml:space="preserve">муниципальных казенных учреждений </w:t>
      </w:r>
    </w:p>
    <w:p w:rsidR="00B76A82" w:rsidRDefault="00B76A82" w:rsidP="00266BC9">
      <w:pPr>
        <w:pStyle w:val="ConsPlusTitle"/>
        <w:jc w:val="center"/>
        <w:rPr>
          <w:b w:val="0"/>
          <w:sz w:val="28"/>
          <w:szCs w:val="28"/>
        </w:rPr>
      </w:pPr>
      <w:r>
        <w:rPr>
          <w:b w:val="0"/>
          <w:sz w:val="28"/>
          <w:szCs w:val="28"/>
        </w:rPr>
        <w:t>муниципального образования Огаревское Щекинского района</w:t>
      </w:r>
    </w:p>
    <w:p w:rsidR="00B76A82" w:rsidRDefault="00B76A82" w:rsidP="00266BC9">
      <w:pPr>
        <w:pStyle w:val="ConsPlusTitle"/>
        <w:jc w:val="center"/>
        <w:rPr>
          <w:b w:val="0"/>
          <w:sz w:val="28"/>
          <w:szCs w:val="28"/>
        </w:rPr>
      </w:pPr>
    </w:p>
    <w:p w:rsidR="00B76A82" w:rsidRDefault="00B76A82" w:rsidP="00266BC9">
      <w:pPr>
        <w:pStyle w:val="ConsPlusTitle"/>
        <w:jc w:val="both"/>
        <w:rPr>
          <w:b w:val="0"/>
          <w:sz w:val="28"/>
          <w:szCs w:val="28"/>
        </w:rPr>
      </w:pPr>
      <w:r>
        <w:rPr>
          <w:sz w:val="28"/>
          <w:szCs w:val="28"/>
        </w:rPr>
        <w:t xml:space="preserve"> </w:t>
      </w:r>
      <w:r>
        <w:rPr>
          <w:sz w:val="28"/>
          <w:szCs w:val="28"/>
        </w:rPr>
        <w:tab/>
      </w:r>
      <w:r>
        <w:rPr>
          <w:b w:val="0"/>
          <w:sz w:val="28"/>
          <w:szCs w:val="28"/>
        </w:rPr>
        <w:t>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07.06.2016</w:t>
      </w:r>
      <w:r>
        <w:rPr>
          <w:b w:val="0"/>
          <w:color w:val="FF0000"/>
          <w:sz w:val="28"/>
          <w:szCs w:val="28"/>
        </w:rPr>
        <w:t xml:space="preserve"> </w:t>
      </w:r>
      <w:r>
        <w:rPr>
          <w:b w:val="0"/>
          <w:sz w:val="28"/>
          <w:szCs w:val="28"/>
        </w:rPr>
        <w:t>№ 152, проведена антикоррупционная экспертиза проекта НПА Об общих требованиях к Порядку составления, утверждения и ведения бюджетных смет муниципальных казенных учреждений  муниципального образования Огаревское Щекинского района</w:t>
      </w:r>
    </w:p>
    <w:p w:rsidR="00B76A82" w:rsidRDefault="00B76A82" w:rsidP="00266BC9">
      <w:pPr>
        <w:jc w:val="both"/>
        <w:rPr>
          <w:sz w:val="28"/>
          <w:szCs w:val="28"/>
        </w:rPr>
      </w:pPr>
      <w:r>
        <w:rPr>
          <w:sz w:val="28"/>
          <w:szCs w:val="28"/>
        </w:rPr>
        <w:t xml:space="preserve"> в целях выявления в нем коррупциогенных факторов и их последующего устранения. </w:t>
      </w:r>
    </w:p>
    <w:p w:rsidR="00B76A82" w:rsidRDefault="00B76A82" w:rsidP="00266BC9">
      <w:pPr>
        <w:pStyle w:val="ConsPlusTitle"/>
        <w:jc w:val="both"/>
        <w:rPr>
          <w:b w:val="0"/>
          <w:sz w:val="28"/>
          <w:szCs w:val="28"/>
        </w:rPr>
      </w:pPr>
      <w:r>
        <w:rPr>
          <w:b w:val="0"/>
          <w:sz w:val="28"/>
          <w:szCs w:val="28"/>
        </w:rPr>
        <w:t xml:space="preserve">      В представленном проекте Об общих требованиях к Порядку </w:t>
      </w:r>
    </w:p>
    <w:p w:rsidR="00B76A82" w:rsidRDefault="00B76A82" w:rsidP="00266BC9">
      <w:pPr>
        <w:pStyle w:val="ConsPlusTitle"/>
        <w:jc w:val="both"/>
        <w:rPr>
          <w:b w:val="0"/>
          <w:sz w:val="28"/>
          <w:szCs w:val="28"/>
        </w:rPr>
      </w:pPr>
      <w:r>
        <w:rPr>
          <w:b w:val="0"/>
          <w:sz w:val="28"/>
          <w:szCs w:val="28"/>
        </w:rPr>
        <w:t>составления, утверждения и ведения бюджетных смет муниципальных казенных учреждений  муниципального образования Огаревское Щекинского района» коррупциогенные факторы не выявлены.</w:t>
      </w:r>
    </w:p>
    <w:tbl>
      <w:tblPr>
        <w:tblW w:w="0" w:type="auto"/>
        <w:tblLayout w:type="fixed"/>
        <w:tblCellMar>
          <w:left w:w="28" w:type="dxa"/>
          <w:right w:w="28" w:type="dxa"/>
        </w:tblCellMar>
        <w:tblLook w:val="0000"/>
      </w:tblPr>
      <w:tblGrid>
        <w:gridCol w:w="3289"/>
        <w:gridCol w:w="765"/>
        <w:gridCol w:w="2027"/>
        <w:gridCol w:w="765"/>
        <w:gridCol w:w="2542"/>
      </w:tblGrid>
      <w:tr w:rsidR="00B76A82" w:rsidTr="00266BC9">
        <w:tc>
          <w:tcPr>
            <w:tcW w:w="3289" w:type="dxa"/>
            <w:tcBorders>
              <w:top w:val="nil"/>
              <w:left w:val="nil"/>
              <w:bottom w:val="single" w:sz="4" w:space="0" w:color="auto"/>
              <w:right w:val="nil"/>
            </w:tcBorders>
            <w:vAlign w:val="bottom"/>
          </w:tcPr>
          <w:p w:rsidR="00B76A82" w:rsidRDefault="00B76A82">
            <w:pPr>
              <w:rPr>
                <w:sz w:val="28"/>
                <w:szCs w:val="28"/>
              </w:rPr>
            </w:pPr>
          </w:p>
          <w:p w:rsidR="00B76A82" w:rsidRDefault="00B76A82">
            <w:pPr>
              <w:rPr>
                <w:sz w:val="28"/>
                <w:szCs w:val="28"/>
              </w:rPr>
            </w:pPr>
          </w:p>
          <w:p w:rsidR="00B76A82" w:rsidRDefault="00B76A82">
            <w:pPr>
              <w:rPr>
                <w:sz w:val="28"/>
                <w:szCs w:val="28"/>
              </w:rPr>
            </w:pPr>
          </w:p>
          <w:p w:rsidR="00B76A82" w:rsidRDefault="00B76A82">
            <w:pPr>
              <w:rPr>
                <w:sz w:val="28"/>
                <w:szCs w:val="28"/>
              </w:rPr>
            </w:pPr>
            <w:r>
              <w:rPr>
                <w:sz w:val="28"/>
                <w:szCs w:val="28"/>
              </w:rPr>
              <w:t>Консультант по административной и правовой работе</w:t>
            </w:r>
          </w:p>
        </w:tc>
        <w:tc>
          <w:tcPr>
            <w:tcW w:w="765" w:type="dxa"/>
            <w:vAlign w:val="bottom"/>
          </w:tcPr>
          <w:p w:rsidR="00B76A82" w:rsidRDefault="00B76A82">
            <w:pPr>
              <w:rPr>
                <w:sz w:val="28"/>
                <w:szCs w:val="28"/>
              </w:rPr>
            </w:pPr>
          </w:p>
        </w:tc>
        <w:tc>
          <w:tcPr>
            <w:tcW w:w="2027" w:type="dxa"/>
            <w:tcBorders>
              <w:top w:val="nil"/>
              <w:left w:val="nil"/>
              <w:bottom w:val="single" w:sz="4" w:space="0" w:color="auto"/>
              <w:right w:val="nil"/>
            </w:tcBorders>
            <w:vAlign w:val="bottom"/>
          </w:tcPr>
          <w:p w:rsidR="00B76A82" w:rsidRDefault="00B76A82">
            <w:pPr>
              <w:rPr>
                <w:sz w:val="28"/>
                <w:szCs w:val="28"/>
              </w:rPr>
            </w:pPr>
          </w:p>
        </w:tc>
        <w:tc>
          <w:tcPr>
            <w:tcW w:w="765" w:type="dxa"/>
            <w:vAlign w:val="bottom"/>
          </w:tcPr>
          <w:p w:rsidR="00B76A82" w:rsidRDefault="00B76A82">
            <w:pPr>
              <w:rPr>
                <w:sz w:val="28"/>
                <w:szCs w:val="28"/>
              </w:rPr>
            </w:pPr>
          </w:p>
        </w:tc>
        <w:tc>
          <w:tcPr>
            <w:tcW w:w="2542" w:type="dxa"/>
            <w:tcBorders>
              <w:top w:val="nil"/>
              <w:left w:val="nil"/>
              <w:bottom w:val="single" w:sz="4" w:space="0" w:color="auto"/>
              <w:right w:val="nil"/>
            </w:tcBorders>
            <w:vAlign w:val="bottom"/>
          </w:tcPr>
          <w:p w:rsidR="00B76A82" w:rsidRDefault="00B76A82">
            <w:pPr>
              <w:rPr>
                <w:sz w:val="28"/>
                <w:szCs w:val="28"/>
              </w:rPr>
            </w:pPr>
            <w:r>
              <w:rPr>
                <w:sz w:val="28"/>
                <w:szCs w:val="28"/>
              </w:rPr>
              <w:t>О.В. Шавлова</w:t>
            </w:r>
          </w:p>
        </w:tc>
      </w:tr>
      <w:tr w:rsidR="00B76A82" w:rsidTr="00266BC9">
        <w:tc>
          <w:tcPr>
            <w:tcW w:w="3289" w:type="dxa"/>
          </w:tcPr>
          <w:p w:rsidR="00B76A82" w:rsidRDefault="00B76A82">
            <w:pPr>
              <w:jc w:val="both"/>
              <w:rPr>
                <w:sz w:val="28"/>
                <w:szCs w:val="28"/>
                <w:vertAlign w:val="superscript"/>
              </w:rPr>
            </w:pPr>
            <w:r>
              <w:rPr>
                <w:sz w:val="28"/>
                <w:szCs w:val="28"/>
                <w:vertAlign w:val="superscript"/>
              </w:rPr>
              <w:t>(наименование должности)</w:t>
            </w:r>
          </w:p>
        </w:tc>
        <w:tc>
          <w:tcPr>
            <w:tcW w:w="765" w:type="dxa"/>
          </w:tcPr>
          <w:p w:rsidR="00B76A82" w:rsidRDefault="00B76A82">
            <w:pPr>
              <w:jc w:val="both"/>
              <w:rPr>
                <w:sz w:val="28"/>
                <w:szCs w:val="28"/>
                <w:vertAlign w:val="superscript"/>
              </w:rPr>
            </w:pPr>
          </w:p>
        </w:tc>
        <w:tc>
          <w:tcPr>
            <w:tcW w:w="2027" w:type="dxa"/>
          </w:tcPr>
          <w:p w:rsidR="00B76A82" w:rsidRDefault="00B76A82">
            <w:pPr>
              <w:jc w:val="both"/>
              <w:rPr>
                <w:sz w:val="28"/>
                <w:szCs w:val="28"/>
                <w:vertAlign w:val="superscript"/>
              </w:rPr>
            </w:pPr>
            <w:r>
              <w:rPr>
                <w:sz w:val="28"/>
                <w:szCs w:val="28"/>
                <w:vertAlign w:val="superscript"/>
              </w:rPr>
              <w:t>(подпись)</w:t>
            </w:r>
          </w:p>
        </w:tc>
        <w:tc>
          <w:tcPr>
            <w:tcW w:w="765" w:type="dxa"/>
          </w:tcPr>
          <w:p w:rsidR="00B76A82" w:rsidRDefault="00B76A82">
            <w:pPr>
              <w:jc w:val="both"/>
              <w:rPr>
                <w:sz w:val="28"/>
                <w:szCs w:val="28"/>
                <w:vertAlign w:val="superscript"/>
              </w:rPr>
            </w:pPr>
          </w:p>
        </w:tc>
        <w:tc>
          <w:tcPr>
            <w:tcW w:w="2542" w:type="dxa"/>
          </w:tcPr>
          <w:p w:rsidR="00B76A82" w:rsidRDefault="00B76A82">
            <w:pPr>
              <w:jc w:val="both"/>
              <w:rPr>
                <w:sz w:val="28"/>
                <w:szCs w:val="28"/>
                <w:vertAlign w:val="superscript"/>
              </w:rPr>
            </w:pPr>
            <w:r>
              <w:rPr>
                <w:sz w:val="28"/>
                <w:szCs w:val="28"/>
                <w:vertAlign w:val="superscript"/>
              </w:rPr>
              <w:t>(инициалы, фамилия)</w:t>
            </w:r>
          </w:p>
        </w:tc>
      </w:tr>
    </w:tbl>
    <w:p w:rsidR="00B76A82" w:rsidRDefault="00B76A82" w:rsidP="00266BC9">
      <w:pPr>
        <w:rPr>
          <w:sz w:val="28"/>
          <w:szCs w:val="28"/>
        </w:rPr>
      </w:pPr>
      <w:r>
        <w:rPr>
          <w:sz w:val="28"/>
          <w:szCs w:val="28"/>
        </w:rPr>
        <w:t>24.09.2018 г</w:t>
      </w:r>
    </w:p>
    <w:p w:rsidR="00B76A82" w:rsidRDefault="00B76A82" w:rsidP="00266BC9">
      <w:pPr>
        <w:rPr>
          <w:i/>
          <w:sz w:val="20"/>
          <w:szCs w:val="20"/>
        </w:rPr>
      </w:pPr>
    </w:p>
    <w:p w:rsidR="00B76A82" w:rsidRDefault="00B76A82" w:rsidP="00266BC9"/>
    <w:p w:rsidR="00B76A82" w:rsidRDefault="00B76A82" w:rsidP="00266BC9"/>
    <w:p w:rsidR="00B76A82" w:rsidRDefault="00B76A82" w:rsidP="00B53649">
      <w:pPr>
        <w:jc w:val="right"/>
        <w:rPr>
          <w:color w:val="000000"/>
          <w:sz w:val="28"/>
          <w:szCs w:val="28"/>
        </w:rPr>
      </w:pPr>
    </w:p>
    <w:p w:rsidR="00B76A82" w:rsidRDefault="00B76A82" w:rsidP="00B53649">
      <w:pPr>
        <w:jc w:val="right"/>
        <w:rPr>
          <w:color w:val="000000"/>
          <w:sz w:val="28"/>
          <w:szCs w:val="28"/>
        </w:rPr>
      </w:pPr>
    </w:p>
    <w:p w:rsidR="00B76A82" w:rsidRDefault="00B76A82" w:rsidP="00B53649">
      <w:pPr>
        <w:jc w:val="right"/>
        <w:rPr>
          <w:color w:val="000000"/>
          <w:sz w:val="28"/>
          <w:szCs w:val="28"/>
        </w:rPr>
      </w:pPr>
    </w:p>
    <w:p w:rsidR="00B76A82" w:rsidRDefault="00B76A82" w:rsidP="00B53649">
      <w:pPr>
        <w:jc w:val="right"/>
        <w:rPr>
          <w:color w:val="000000"/>
          <w:sz w:val="28"/>
          <w:szCs w:val="28"/>
        </w:rPr>
      </w:pPr>
    </w:p>
    <w:p w:rsidR="00B76A82" w:rsidRDefault="00B76A82" w:rsidP="00B53649">
      <w:pPr>
        <w:jc w:val="right"/>
        <w:rPr>
          <w:color w:val="000000"/>
          <w:sz w:val="28"/>
          <w:szCs w:val="28"/>
        </w:rPr>
      </w:pPr>
    </w:p>
    <w:p w:rsidR="00B76A82" w:rsidRDefault="00B76A82" w:rsidP="00B53649">
      <w:pPr>
        <w:jc w:val="right"/>
        <w:rPr>
          <w:color w:val="000000"/>
          <w:sz w:val="28"/>
          <w:szCs w:val="28"/>
        </w:rPr>
      </w:pPr>
    </w:p>
    <w:p w:rsidR="00B76A82" w:rsidRDefault="00B76A82" w:rsidP="00B53649">
      <w:pPr>
        <w:jc w:val="right"/>
        <w:rPr>
          <w:color w:val="000000"/>
          <w:sz w:val="28"/>
          <w:szCs w:val="28"/>
        </w:rPr>
      </w:pPr>
    </w:p>
    <w:p w:rsidR="00B76A82" w:rsidRPr="00EA2097" w:rsidRDefault="00B76A82" w:rsidP="00B53649">
      <w:pPr>
        <w:jc w:val="right"/>
        <w:rPr>
          <w:color w:val="000000"/>
          <w:sz w:val="28"/>
          <w:szCs w:val="28"/>
        </w:rPr>
      </w:pPr>
      <w:r w:rsidRPr="00EA2097">
        <w:rPr>
          <w:color w:val="000000"/>
          <w:sz w:val="28"/>
          <w:szCs w:val="28"/>
        </w:rPr>
        <w:t xml:space="preserve">Приложение </w:t>
      </w:r>
    </w:p>
    <w:p w:rsidR="00B76A82" w:rsidRPr="00EA2097" w:rsidRDefault="00B76A82" w:rsidP="00B53649">
      <w:pPr>
        <w:jc w:val="right"/>
        <w:rPr>
          <w:color w:val="000000"/>
          <w:sz w:val="28"/>
          <w:szCs w:val="28"/>
        </w:rPr>
      </w:pPr>
      <w:r w:rsidRPr="00EA2097">
        <w:rPr>
          <w:color w:val="000000"/>
          <w:sz w:val="28"/>
          <w:szCs w:val="28"/>
        </w:rPr>
        <w:t xml:space="preserve">                                                               к постановлению администрации </w:t>
      </w:r>
    </w:p>
    <w:p w:rsidR="00B76A82" w:rsidRPr="00EA2097" w:rsidRDefault="00B76A82" w:rsidP="00B53649">
      <w:pPr>
        <w:jc w:val="right"/>
        <w:rPr>
          <w:color w:val="000000"/>
          <w:sz w:val="28"/>
          <w:szCs w:val="28"/>
        </w:rPr>
      </w:pPr>
      <w:r w:rsidRPr="00EA2097">
        <w:rPr>
          <w:color w:val="000000"/>
          <w:sz w:val="28"/>
          <w:szCs w:val="28"/>
        </w:rPr>
        <w:t xml:space="preserve">муниципального образования </w:t>
      </w:r>
    </w:p>
    <w:p w:rsidR="00B76A82" w:rsidRPr="00EA2097" w:rsidRDefault="00B76A82" w:rsidP="00B53649">
      <w:pPr>
        <w:jc w:val="right"/>
        <w:rPr>
          <w:color w:val="000000"/>
          <w:sz w:val="28"/>
          <w:szCs w:val="28"/>
        </w:rPr>
      </w:pPr>
      <w:r w:rsidRPr="00EA2097">
        <w:rPr>
          <w:color w:val="000000"/>
          <w:sz w:val="28"/>
          <w:szCs w:val="28"/>
        </w:rPr>
        <w:t xml:space="preserve">Огаревское Щекинского района </w:t>
      </w:r>
    </w:p>
    <w:p w:rsidR="00B76A82" w:rsidRPr="00EA2097" w:rsidRDefault="00B76A82" w:rsidP="0033638D">
      <w:pPr>
        <w:jc w:val="right"/>
        <w:rPr>
          <w:color w:val="000000"/>
          <w:sz w:val="28"/>
          <w:szCs w:val="28"/>
        </w:rPr>
      </w:pPr>
      <w:r>
        <w:rPr>
          <w:color w:val="000000"/>
          <w:sz w:val="28"/>
          <w:szCs w:val="28"/>
        </w:rPr>
        <w:t>от 25.09.2018 г. №  124</w:t>
      </w:r>
      <w:r w:rsidRPr="00EA2097">
        <w:rPr>
          <w:color w:val="000000"/>
          <w:sz w:val="28"/>
          <w:szCs w:val="28"/>
        </w:rPr>
        <w:t xml:space="preserve"> </w:t>
      </w:r>
    </w:p>
    <w:p w:rsidR="00B76A82" w:rsidRPr="00EA2097" w:rsidRDefault="00B76A82" w:rsidP="001803DF">
      <w:pPr>
        <w:pStyle w:val="ConsPlusTitle"/>
        <w:jc w:val="center"/>
        <w:rPr>
          <w:sz w:val="28"/>
          <w:szCs w:val="28"/>
        </w:rPr>
      </w:pPr>
      <w:bookmarkStart w:id="1" w:name="Par37"/>
      <w:bookmarkEnd w:id="1"/>
    </w:p>
    <w:p w:rsidR="00B76A82" w:rsidRDefault="00B76A82" w:rsidP="001803DF">
      <w:pPr>
        <w:pStyle w:val="ConsPlusTitle"/>
        <w:jc w:val="center"/>
        <w:rPr>
          <w:sz w:val="28"/>
          <w:szCs w:val="28"/>
        </w:rPr>
      </w:pPr>
    </w:p>
    <w:p w:rsidR="00B76A82" w:rsidRDefault="00B76A82" w:rsidP="001803DF">
      <w:pPr>
        <w:pStyle w:val="ConsPlusTitle"/>
        <w:jc w:val="center"/>
        <w:rPr>
          <w:sz w:val="28"/>
          <w:szCs w:val="28"/>
        </w:rPr>
      </w:pPr>
      <w:r>
        <w:rPr>
          <w:sz w:val="28"/>
          <w:szCs w:val="28"/>
        </w:rPr>
        <w:t>ПОРЯДОК</w:t>
      </w:r>
      <w:r w:rsidRPr="001803DF">
        <w:rPr>
          <w:sz w:val="28"/>
          <w:szCs w:val="28"/>
        </w:rPr>
        <w:t xml:space="preserve"> </w:t>
      </w:r>
    </w:p>
    <w:p w:rsidR="00B76A82" w:rsidRPr="00155880" w:rsidRDefault="00B76A82" w:rsidP="001803DF">
      <w:pPr>
        <w:pStyle w:val="ConsPlusTitle"/>
        <w:jc w:val="center"/>
        <w:rPr>
          <w:sz w:val="10"/>
          <w:szCs w:val="28"/>
        </w:rPr>
      </w:pPr>
    </w:p>
    <w:p w:rsidR="00B76A82" w:rsidRDefault="00B76A82" w:rsidP="00155880">
      <w:pPr>
        <w:pStyle w:val="ConsPlusTitle"/>
        <w:jc w:val="center"/>
        <w:rPr>
          <w:sz w:val="28"/>
          <w:szCs w:val="28"/>
        </w:rPr>
      </w:pPr>
      <w:r w:rsidRPr="001803DF">
        <w:rPr>
          <w:sz w:val="28"/>
          <w:szCs w:val="28"/>
        </w:rPr>
        <w:t>составления, утверждения и ведения</w:t>
      </w:r>
      <w:r>
        <w:rPr>
          <w:sz w:val="28"/>
          <w:szCs w:val="28"/>
        </w:rPr>
        <w:t xml:space="preserve"> </w:t>
      </w:r>
      <w:r w:rsidRPr="001803DF">
        <w:rPr>
          <w:sz w:val="28"/>
          <w:szCs w:val="28"/>
        </w:rPr>
        <w:t>бюджетной</w:t>
      </w:r>
    </w:p>
    <w:p w:rsidR="00B76A82" w:rsidRPr="001803DF" w:rsidRDefault="00B76A82" w:rsidP="00155880">
      <w:pPr>
        <w:pStyle w:val="ConsPlusTitle"/>
        <w:jc w:val="center"/>
        <w:rPr>
          <w:sz w:val="28"/>
          <w:szCs w:val="28"/>
        </w:rPr>
      </w:pPr>
      <w:r w:rsidRPr="001803DF">
        <w:rPr>
          <w:sz w:val="28"/>
          <w:szCs w:val="28"/>
        </w:rPr>
        <w:t>сметы муниципальных казенных учреждений</w:t>
      </w:r>
    </w:p>
    <w:p w:rsidR="00B76A82" w:rsidRPr="001803DF" w:rsidRDefault="00B76A82" w:rsidP="00155880">
      <w:pPr>
        <w:pStyle w:val="ConsPlusTitle"/>
        <w:jc w:val="center"/>
        <w:rPr>
          <w:sz w:val="28"/>
          <w:szCs w:val="28"/>
        </w:rPr>
      </w:pPr>
      <w:r>
        <w:rPr>
          <w:sz w:val="28"/>
          <w:szCs w:val="28"/>
        </w:rPr>
        <w:t>муниципального образования Огаревское Щекинского</w:t>
      </w:r>
      <w:r w:rsidRPr="001803DF">
        <w:rPr>
          <w:sz w:val="28"/>
          <w:szCs w:val="28"/>
        </w:rPr>
        <w:t xml:space="preserve"> район</w:t>
      </w:r>
      <w:r>
        <w:rPr>
          <w:sz w:val="28"/>
          <w:szCs w:val="28"/>
        </w:rPr>
        <w:t>а</w:t>
      </w:r>
    </w:p>
    <w:p w:rsidR="00B76A82" w:rsidRPr="001803DF" w:rsidRDefault="00B76A82" w:rsidP="00155880">
      <w:pPr>
        <w:pStyle w:val="ConsPlusNormal"/>
        <w:jc w:val="center"/>
        <w:rPr>
          <w:rFonts w:ascii="Times New Roman" w:hAnsi="Times New Roman" w:cs="Times New Roman"/>
          <w:sz w:val="28"/>
          <w:szCs w:val="28"/>
        </w:rPr>
      </w:pPr>
    </w:p>
    <w:p w:rsidR="00B76A82" w:rsidRPr="001803DF" w:rsidRDefault="00B76A82" w:rsidP="007A7EA9">
      <w:pPr>
        <w:pStyle w:val="ConsPlusNormal"/>
        <w:jc w:val="center"/>
        <w:outlineLvl w:val="1"/>
        <w:rPr>
          <w:rFonts w:ascii="Times New Roman" w:hAnsi="Times New Roman" w:cs="Times New Roman"/>
          <w:sz w:val="28"/>
          <w:szCs w:val="28"/>
        </w:rPr>
      </w:pPr>
      <w:r w:rsidRPr="001803DF">
        <w:rPr>
          <w:rFonts w:ascii="Times New Roman" w:hAnsi="Times New Roman" w:cs="Times New Roman"/>
          <w:sz w:val="28"/>
          <w:szCs w:val="28"/>
        </w:rPr>
        <w:t>I. Общие положения</w:t>
      </w:r>
    </w:p>
    <w:p w:rsidR="00B76A82" w:rsidRPr="001803DF" w:rsidRDefault="00B76A82" w:rsidP="007A7EA9">
      <w:pPr>
        <w:pStyle w:val="ConsPlusNormal"/>
        <w:jc w:val="both"/>
        <w:rPr>
          <w:rFonts w:ascii="Times New Roman" w:hAnsi="Times New Roman" w:cs="Times New Roman"/>
          <w:sz w:val="28"/>
          <w:szCs w:val="28"/>
        </w:rPr>
      </w:pPr>
    </w:p>
    <w:p w:rsidR="00B76A82" w:rsidRDefault="00B76A82" w:rsidP="007A7EA9">
      <w:pPr>
        <w:autoSpaceDE w:val="0"/>
        <w:autoSpaceDN w:val="0"/>
        <w:adjustRightInd w:val="0"/>
        <w:ind w:firstLine="539"/>
        <w:jc w:val="both"/>
        <w:rPr>
          <w:sz w:val="28"/>
          <w:szCs w:val="28"/>
        </w:rPr>
      </w:pPr>
      <w:r w:rsidRPr="007A7EA9">
        <w:rPr>
          <w:sz w:val="28"/>
          <w:szCs w:val="28"/>
          <w:lang w:eastAsia="en-US"/>
        </w:rPr>
        <w:t xml:space="preserve"> </w:t>
      </w:r>
      <w:r>
        <w:rPr>
          <w:sz w:val="28"/>
          <w:szCs w:val="28"/>
          <w:lang w:eastAsia="en-US"/>
        </w:rPr>
        <w:t xml:space="preserve">1. Настоящий документ устанавливает требования к составлению, утверждению и ведению бюджетной сметы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w:t>
      </w:r>
      <w:hyperlink r:id="rId7" w:history="1">
        <w:r w:rsidRPr="00EA2097">
          <w:rPr>
            <w:sz w:val="28"/>
            <w:szCs w:val="28"/>
            <w:lang w:eastAsia="en-US"/>
          </w:rPr>
          <w:t>статьи 161</w:t>
        </w:r>
      </w:hyperlink>
      <w:r w:rsidRPr="00EA2097">
        <w:rPr>
          <w:sz w:val="28"/>
          <w:szCs w:val="28"/>
          <w:lang w:eastAsia="en-US"/>
        </w:rPr>
        <w:t xml:space="preserve"> </w:t>
      </w:r>
      <w:r>
        <w:rPr>
          <w:sz w:val="28"/>
          <w:szCs w:val="28"/>
          <w:lang w:eastAsia="en-US"/>
        </w:rPr>
        <w:t xml:space="preserve">Бюджетного кодекса Российской Федерации, с пунктом 1 статьи 6 Решения Собрания депутатов муниципального образования Огаревское Щекинского района от </w:t>
      </w:r>
      <w:r>
        <w:rPr>
          <w:sz w:val="28"/>
          <w:szCs w:val="28"/>
        </w:rPr>
        <w:t>01.12.2014  №5-23</w:t>
      </w:r>
      <w:r w:rsidRPr="005728D1">
        <w:rPr>
          <w:sz w:val="28"/>
          <w:szCs w:val="28"/>
        </w:rPr>
        <w:t xml:space="preserve"> </w:t>
      </w:r>
      <w:r>
        <w:rPr>
          <w:sz w:val="28"/>
          <w:szCs w:val="28"/>
          <w:lang w:eastAsia="en-US"/>
        </w:rPr>
        <w:t xml:space="preserve">«Об утверждении Положения о бюджетном процессе в муниципальном образовании  Огаревское Щекинского района» </w:t>
      </w:r>
      <w:r w:rsidRPr="00D41942">
        <w:rPr>
          <w:sz w:val="28"/>
          <w:szCs w:val="28"/>
        </w:rPr>
        <w:t xml:space="preserve">и во исполнение </w:t>
      </w:r>
      <w:hyperlink r:id="rId8" w:history="1">
        <w:r w:rsidRPr="00D41942">
          <w:rPr>
            <w:sz w:val="28"/>
            <w:szCs w:val="28"/>
          </w:rPr>
          <w:t>Приказа</w:t>
        </w:r>
      </w:hyperlink>
      <w:r w:rsidRPr="00D41942">
        <w:rPr>
          <w:sz w:val="28"/>
          <w:szCs w:val="28"/>
        </w:rPr>
        <w:t xml:space="preserve"> Министерства финансов Российской Федерации от </w:t>
      </w:r>
      <w:r>
        <w:rPr>
          <w:sz w:val="28"/>
          <w:szCs w:val="28"/>
        </w:rPr>
        <w:t>14.02</w:t>
      </w:r>
      <w:r w:rsidRPr="00D41942">
        <w:rPr>
          <w:sz w:val="28"/>
          <w:szCs w:val="28"/>
        </w:rPr>
        <w:t>.20</w:t>
      </w:r>
      <w:r>
        <w:rPr>
          <w:sz w:val="28"/>
          <w:szCs w:val="28"/>
        </w:rPr>
        <w:t>18</w:t>
      </w:r>
      <w:r w:rsidRPr="00D41942">
        <w:rPr>
          <w:sz w:val="28"/>
          <w:szCs w:val="28"/>
        </w:rPr>
        <w:t xml:space="preserve"> </w:t>
      </w:r>
      <w:r>
        <w:rPr>
          <w:sz w:val="28"/>
          <w:szCs w:val="28"/>
        </w:rPr>
        <w:t>№ 26н</w:t>
      </w:r>
      <w:r w:rsidRPr="00D41942">
        <w:rPr>
          <w:sz w:val="28"/>
          <w:szCs w:val="28"/>
        </w:rPr>
        <w:t xml:space="preserve"> </w:t>
      </w:r>
      <w:r>
        <w:rPr>
          <w:sz w:val="28"/>
          <w:szCs w:val="28"/>
        </w:rPr>
        <w:t>«</w:t>
      </w:r>
      <w:r w:rsidRPr="00D41942">
        <w:rPr>
          <w:sz w:val="28"/>
          <w:szCs w:val="28"/>
        </w:rPr>
        <w:t>Об общих требованиях к порядку составления, утверждения и ведения бюджетных смет казенных учреждений</w:t>
      </w:r>
      <w:r>
        <w:rPr>
          <w:sz w:val="28"/>
          <w:szCs w:val="28"/>
        </w:rPr>
        <w:t>»</w:t>
      </w:r>
      <w:r w:rsidRPr="00D41942">
        <w:rPr>
          <w:sz w:val="28"/>
          <w:szCs w:val="28"/>
        </w:rPr>
        <w:t>.</w:t>
      </w:r>
    </w:p>
    <w:p w:rsidR="00B76A82" w:rsidRDefault="00B76A82" w:rsidP="002C23FF">
      <w:pPr>
        <w:autoSpaceDE w:val="0"/>
        <w:autoSpaceDN w:val="0"/>
        <w:adjustRightInd w:val="0"/>
        <w:ind w:firstLine="540"/>
        <w:jc w:val="both"/>
        <w:rPr>
          <w:sz w:val="28"/>
          <w:szCs w:val="28"/>
          <w:lang w:eastAsia="en-US"/>
        </w:rPr>
      </w:pPr>
      <w:r>
        <w:rPr>
          <w:sz w:val="28"/>
          <w:szCs w:val="28"/>
          <w:lang w:eastAsia="en-US"/>
        </w:rPr>
        <w:t xml:space="preserve">Составление, утверждение и ведение сметы, не содержащей сведения, составляющие государственную тайну, осуществляется казенным учреждением в форме электронного документа, подписанного усиленной квалифицированной электронной подписью лица, уполномоченного в установленном законодательством Российской Федерации порядке действовать от имени </w:t>
      </w:r>
      <w:r w:rsidRPr="002C23FF">
        <w:rPr>
          <w:sz w:val="28"/>
          <w:szCs w:val="28"/>
          <w:lang w:eastAsia="en-US"/>
        </w:rPr>
        <w:t>казенного</w:t>
      </w:r>
      <w:r>
        <w:rPr>
          <w:sz w:val="28"/>
          <w:szCs w:val="28"/>
          <w:lang w:eastAsia="en-US"/>
        </w:rPr>
        <w:t xml:space="preserve"> учреждения, с использованием государственной интегрированной информационной системы управления общественными финансами «Электронный бюджет» (далее - информационная система).</w:t>
      </w:r>
    </w:p>
    <w:p w:rsidR="00B76A82" w:rsidRDefault="00B76A82" w:rsidP="002C23FF">
      <w:pPr>
        <w:autoSpaceDE w:val="0"/>
        <w:autoSpaceDN w:val="0"/>
        <w:adjustRightInd w:val="0"/>
        <w:ind w:firstLine="540"/>
        <w:jc w:val="both"/>
        <w:rPr>
          <w:sz w:val="28"/>
          <w:szCs w:val="28"/>
          <w:lang w:eastAsia="en-US"/>
        </w:rPr>
      </w:pPr>
      <w:r>
        <w:rPr>
          <w:sz w:val="28"/>
          <w:szCs w:val="28"/>
          <w:lang w:eastAsia="en-US"/>
        </w:rPr>
        <w:t>Составление, утверждение и ведение сметы учреждения, содержащей сведения, составляющие государственную тайну, осуществляется с соблюдением законодательства Российской Федерации о защите государственной тайны.</w:t>
      </w:r>
    </w:p>
    <w:p w:rsidR="00B76A82" w:rsidRDefault="00B76A82" w:rsidP="002C23FF">
      <w:pPr>
        <w:autoSpaceDE w:val="0"/>
        <w:autoSpaceDN w:val="0"/>
        <w:adjustRightInd w:val="0"/>
        <w:ind w:firstLine="540"/>
        <w:jc w:val="both"/>
        <w:rPr>
          <w:sz w:val="28"/>
          <w:szCs w:val="28"/>
          <w:lang w:eastAsia="en-US"/>
        </w:rPr>
      </w:pPr>
      <w:r>
        <w:rPr>
          <w:sz w:val="28"/>
          <w:szCs w:val="28"/>
          <w:lang w:eastAsia="en-US"/>
        </w:rPr>
        <w:t>Показатели сметы, содержащие сведения, составляющие государственную тайну, утверждаются и ведутся обособленно.</w:t>
      </w:r>
    </w:p>
    <w:p w:rsidR="00B76A82" w:rsidRDefault="00B76A82" w:rsidP="002C23FF">
      <w:pPr>
        <w:autoSpaceDE w:val="0"/>
        <w:autoSpaceDN w:val="0"/>
        <w:adjustRightInd w:val="0"/>
        <w:ind w:firstLine="540"/>
        <w:jc w:val="both"/>
        <w:rPr>
          <w:sz w:val="28"/>
          <w:szCs w:val="28"/>
          <w:lang w:eastAsia="en-US"/>
        </w:rPr>
      </w:pPr>
      <w:bookmarkStart w:id="2" w:name="P44"/>
      <w:bookmarkEnd w:id="2"/>
      <w:r>
        <w:rPr>
          <w:sz w:val="28"/>
          <w:szCs w:val="28"/>
        </w:rPr>
        <w:t xml:space="preserve">2. Главный распорядитель бюджетных средств </w:t>
      </w:r>
      <w:r>
        <w:rPr>
          <w:sz w:val="28"/>
          <w:szCs w:val="28"/>
          <w:lang w:eastAsia="en-US"/>
        </w:rPr>
        <w:t xml:space="preserve">утверждает </w:t>
      </w:r>
      <w:hyperlink r:id="rId9" w:history="1">
        <w:r w:rsidRPr="009415AA">
          <w:rPr>
            <w:color w:val="000000"/>
            <w:sz w:val="28"/>
            <w:szCs w:val="28"/>
            <w:lang w:eastAsia="en-US"/>
          </w:rPr>
          <w:t>порядок</w:t>
        </w:r>
      </w:hyperlink>
      <w:r w:rsidRPr="009415AA">
        <w:rPr>
          <w:color w:val="000000"/>
          <w:sz w:val="28"/>
          <w:szCs w:val="28"/>
          <w:lang w:eastAsia="en-US"/>
        </w:rPr>
        <w:t xml:space="preserve"> </w:t>
      </w:r>
      <w:r>
        <w:rPr>
          <w:sz w:val="28"/>
          <w:szCs w:val="28"/>
          <w:lang w:eastAsia="en-US"/>
        </w:rPr>
        <w:t>составления, утверждения и ведения смет подведомственных учреждений в</w:t>
      </w:r>
    </w:p>
    <w:p w:rsidR="00B76A82" w:rsidRDefault="00B76A82" w:rsidP="002C23FF">
      <w:pPr>
        <w:autoSpaceDE w:val="0"/>
        <w:autoSpaceDN w:val="0"/>
        <w:adjustRightInd w:val="0"/>
        <w:ind w:firstLine="540"/>
        <w:jc w:val="both"/>
        <w:rPr>
          <w:sz w:val="28"/>
          <w:szCs w:val="28"/>
          <w:lang w:eastAsia="en-US"/>
        </w:rPr>
      </w:pPr>
    </w:p>
    <w:p w:rsidR="00B76A82" w:rsidRDefault="00B76A82" w:rsidP="00EA1608">
      <w:pPr>
        <w:autoSpaceDE w:val="0"/>
        <w:autoSpaceDN w:val="0"/>
        <w:adjustRightInd w:val="0"/>
        <w:jc w:val="both"/>
        <w:rPr>
          <w:sz w:val="28"/>
          <w:szCs w:val="28"/>
          <w:lang w:eastAsia="en-US"/>
        </w:rPr>
      </w:pPr>
      <w:r>
        <w:rPr>
          <w:sz w:val="28"/>
          <w:szCs w:val="28"/>
          <w:lang w:eastAsia="en-US"/>
        </w:rPr>
        <w:t>соответствии с настоящими Общими требованиями (далее – Порядок главного распорядителя).</w:t>
      </w:r>
    </w:p>
    <w:p w:rsidR="00B76A82" w:rsidRDefault="00B76A82" w:rsidP="002C23FF">
      <w:pPr>
        <w:autoSpaceDE w:val="0"/>
        <w:autoSpaceDN w:val="0"/>
        <w:adjustRightInd w:val="0"/>
        <w:ind w:firstLine="540"/>
        <w:jc w:val="both"/>
        <w:rPr>
          <w:sz w:val="28"/>
          <w:szCs w:val="28"/>
          <w:lang w:eastAsia="en-US"/>
        </w:rPr>
      </w:pPr>
      <w:r>
        <w:rPr>
          <w:sz w:val="28"/>
          <w:szCs w:val="28"/>
          <w:lang w:eastAsia="en-US"/>
        </w:rPr>
        <w:t>Порядок главного распорядителя бюджетных средств принимается в форме единого документа.</w:t>
      </w:r>
    </w:p>
    <w:p w:rsidR="00B76A82" w:rsidRDefault="00B76A82" w:rsidP="002C23FF">
      <w:pPr>
        <w:autoSpaceDE w:val="0"/>
        <w:autoSpaceDN w:val="0"/>
        <w:adjustRightInd w:val="0"/>
        <w:ind w:firstLine="540"/>
        <w:jc w:val="both"/>
        <w:rPr>
          <w:sz w:val="28"/>
          <w:szCs w:val="28"/>
          <w:lang w:eastAsia="en-US"/>
        </w:rPr>
      </w:pPr>
      <w:r>
        <w:rPr>
          <w:sz w:val="28"/>
          <w:szCs w:val="28"/>
          <w:lang w:eastAsia="en-US"/>
        </w:rPr>
        <w:t>3.</w:t>
      </w:r>
      <w:r w:rsidRPr="002C23FF">
        <w:rPr>
          <w:sz w:val="28"/>
          <w:szCs w:val="28"/>
          <w:lang w:eastAsia="en-US"/>
        </w:rPr>
        <w:t xml:space="preserve"> </w:t>
      </w:r>
      <w:r>
        <w:rPr>
          <w:sz w:val="28"/>
          <w:szCs w:val="28"/>
          <w:lang w:eastAsia="en-US"/>
        </w:rPr>
        <w:t xml:space="preserve">Главный распорядитель </w:t>
      </w:r>
      <w:r w:rsidRPr="00154B94">
        <w:rPr>
          <w:sz w:val="28"/>
          <w:szCs w:val="28"/>
          <w:lang w:eastAsia="en-US"/>
        </w:rPr>
        <w:t xml:space="preserve">бюджетных средств </w:t>
      </w:r>
      <w:r>
        <w:rPr>
          <w:sz w:val="28"/>
          <w:szCs w:val="28"/>
          <w:lang w:eastAsia="en-US"/>
        </w:rPr>
        <w:t>вправе установить в Порядке главного распорядителя бюджетных средств следующие положения для составления, ведения и утверждения смет для подведомственных учреждений:</w:t>
      </w:r>
    </w:p>
    <w:p w:rsidR="00B76A82" w:rsidRDefault="00B76A82" w:rsidP="002C23FF">
      <w:pPr>
        <w:autoSpaceDE w:val="0"/>
        <w:autoSpaceDN w:val="0"/>
        <w:adjustRightInd w:val="0"/>
        <w:spacing w:before="280"/>
        <w:ind w:firstLine="540"/>
        <w:jc w:val="both"/>
        <w:rPr>
          <w:sz w:val="28"/>
          <w:szCs w:val="28"/>
          <w:lang w:eastAsia="en-US"/>
        </w:rPr>
      </w:pPr>
      <w:r>
        <w:rPr>
          <w:sz w:val="28"/>
          <w:szCs w:val="28"/>
          <w:lang w:eastAsia="en-US"/>
        </w:rPr>
        <w:t>1) порядок и сроки составления и подписания проектов смет;</w:t>
      </w:r>
    </w:p>
    <w:p w:rsidR="00B76A82" w:rsidRDefault="00B76A82" w:rsidP="001819DD">
      <w:pPr>
        <w:autoSpaceDE w:val="0"/>
        <w:autoSpaceDN w:val="0"/>
        <w:adjustRightInd w:val="0"/>
        <w:spacing w:before="280"/>
        <w:ind w:firstLine="540"/>
        <w:jc w:val="both"/>
        <w:rPr>
          <w:sz w:val="28"/>
          <w:szCs w:val="28"/>
          <w:lang w:eastAsia="en-US"/>
        </w:rPr>
      </w:pPr>
      <w:r>
        <w:rPr>
          <w:sz w:val="28"/>
          <w:szCs w:val="28"/>
          <w:lang w:eastAsia="en-US"/>
        </w:rPr>
        <w:t>2) порядок и сроки составления, ведения и утверждения смет (внесения изменений в сметы);</w:t>
      </w:r>
    </w:p>
    <w:p w:rsidR="00B76A82" w:rsidRDefault="00B76A82" w:rsidP="001819DD">
      <w:pPr>
        <w:autoSpaceDE w:val="0"/>
        <w:autoSpaceDN w:val="0"/>
        <w:adjustRightInd w:val="0"/>
        <w:spacing w:before="280"/>
        <w:ind w:firstLine="540"/>
        <w:jc w:val="both"/>
        <w:rPr>
          <w:sz w:val="28"/>
          <w:szCs w:val="28"/>
          <w:lang w:eastAsia="en-US"/>
        </w:rPr>
      </w:pPr>
      <w:r>
        <w:rPr>
          <w:sz w:val="28"/>
          <w:szCs w:val="28"/>
          <w:lang w:eastAsia="en-US"/>
        </w:rPr>
        <w:t>3) полномочия главного распорядителя (распорядителя) средств бюджета, учреждения по утверждению сметы (внесению изменений в смету).</w:t>
      </w:r>
    </w:p>
    <w:p w:rsidR="00B76A82" w:rsidRDefault="00B76A82" w:rsidP="002C23FF">
      <w:pPr>
        <w:pStyle w:val="ConsPlusNormal"/>
        <w:ind w:firstLine="539"/>
        <w:jc w:val="both"/>
      </w:pPr>
    </w:p>
    <w:p w:rsidR="00B76A82" w:rsidRPr="00D41942" w:rsidRDefault="00B76A82" w:rsidP="007A7EA9">
      <w:pPr>
        <w:pStyle w:val="ConsPlusNormal"/>
        <w:jc w:val="center"/>
        <w:outlineLvl w:val="1"/>
        <w:rPr>
          <w:rFonts w:ascii="Times New Roman" w:hAnsi="Times New Roman" w:cs="Times New Roman"/>
          <w:sz w:val="28"/>
          <w:szCs w:val="28"/>
        </w:rPr>
      </w:pPr>
      <w:r w:rsidRPr="00D41942">
        <w:rPr>
          <w:rFonts w:ascii="Times New Roman" w:hAnsi="Times New Roman" w:cs="Times New Roman"/>
          <w:sz w:val="28"/>
          <w:szCs w:val="28"/>
        </w:rPr>
        <w:t xml:space="preserve">II. </w:t>
      </w:r>
      <w:r>
        <w:rPr>
          <w:rFonts w:ascii="Times New Roman" w:hAnsi="Times New Roman" w:cs="Times New Roman"/>
          <w:sz w:val="28"/>
          <w:szCs w:val="28"/>
        </w:rPr>
        <w:t>С</w:t>
      </w:r>
      <w:r w:rsidRPr="00D41942">
        <w:rPr>
          <w:rFonts w:ascii="Times New Roman" w:hAnsi="Times New Roman" w:cs="Times New Roman"/>
          <w:sz w:val="28"/>
          <w:szCs w:val="28"/>
        </w:rPr>
        <w:t>оставлени</w:t>
      </w:r>
      <w:r>
        <w:rPr>
          <w:rFonts w:ascii="Times New Roman" w:hAnsi="Times New Roman" w:cs="Times New Roman"/>
          <w:sz w:val="28"/>
          <w:szCs w:val="28"/>
        </w:rPr>
        <w:t>е</w:t>
      </w:r>
      <w:r w:rsidRPr="00D41942">
        <w:rPr>
          <w:rFonts w:ascii="Times New Roman" w:hAnsi="Times New Roman" w:cs="Times New Roman"/>
          <w:sz w:val="28"/>
          <w:szCs w:val="28"/>
        </w:rPr>
        <w:t xml:space="preserve"> смет</w:t>
      </w:r>
      <w:r>
        <w:rPr>
          <w:rFonts w:ascii="Times New Roman" w:hAnsi="Times New Roman" w:cs="Times New Roman"/>
          <w:sz w:val="28"/>
          <w:szCs w:val="28"/>
        </w:rPr>
        <w:t xml:space="preserve"> учреждений</w:t>
      </w:r>
    </w:p>
    <w:p w:rsidR="00B76A82" w:rsidRPr="00D41942" w:rsidRDefault="00B76A82" w:rsidP="007A7EA9">
      <w:pPr>
        <w:pStyle w:val="ConsPlusNormal"/>
        <w:jc w:val="both"/>
        <w:rPr>
          <w:rFonts w:ascii="Times New Roman" w:hAnsi="Times New Roman" w:cs="Times New Roman"/>
          <w:sz w:val="28"/>
          <w:szCs w:val="28"/>
        </w:rPr>
      </w:pPr>
    </w:p>
    <w:p w:rsidR="00B76A82" w:rsidRDefault="00B76A82" w:rsidP="007A7EA9">
      <w:pPr>
        <w:autoSpaceDE w:val="0"/>
        <w:autoSpaceDN w:val="0"/>
        <w:adjustRightInd w:val="0"/>
        <w:ind w:firstLine="540"/>
        <w:jc w:val="both"/>
        <w:rPr>
          <w:sz w:val="28"/>
          <w:szCs w:val="28"/>
        </w:rPr>
      </w:pPr>
      <w:bookmarkStart w:id="3" w:name="P49"/>
      <w:bookmarkEnd w:id="3"/>
      <w:r>
        <w:rPr>
          <w:sz w:val="28"/>
          <w:szCs w:val="28"/>
        </w:rPr>
        <w:t>4</w:t>
      </w:r>
      <w:r w:rsidRPr="00272748">
        <w:rPr>
          <w:sz w:val="28"/>
          <w:szCs w:val="28"/>
        </w:rPr>
        <w:t>. Составлением сметы</w:t>
      </w:r>
      <w:r w:rsidRPr="00D41942">
        <w:rPr>
          <w:sz w:val="28"/>
          <w:szCs w:val="28"/>
        </w:rPr>
        <w:t xml:space="preserve"> в целях настоящих Общих требований является установление объема и распределения направлений расходования средств бюджета</w:t>
      </w:r>
      <w:r>
        <w:rPr>
          <w:sz w:val="28"/>
          <w:szCs w:val="28"/>
        </w:rPr>
        <w:t xml:space="preserve"> на срок решения о бюджете на очередной финансовый год и плановый период </w:t>
      </w:r>
      <w:r w:rsidRPr="00D41942">
        <w:rPr>
          <w:sz w:val="28"/>
          <w:szCs w:val="28"/>
        </w:rPr>
        <w:t xml:space="preserve">на основании доведенных до учреждения в установленном порядке лимитов бюджетных обязательств на принятие и (или) исполнение бюджетных обязательств по обеспечению выполнения функций </w:t>
      </w:r>
      <w:r>
        <w:rPr>
          <w:sz w:val="28"/>
          <w:szCs w:val="28"/>
        </w:rPr>
        <w:t xml:space="preserve">казенного </w:t>
      </w:r>
      <w:r w:rsidRPr="00D41942">
        <w:rPr>
          <w:sz w:val="28"/>
          <w:szCs w:val="28"/>
        </w:rPr>
        <w:t xml:space="preserve">учреждения, </w:t>
      </w:r>
      <w:r w:rsidRPr="00D41942">
        <w:rPr>
          <w:sz w:val="28"/>
          <w:szCs w:val="28"/>
          <w:lang w:eastAsia="en-US"/>
        </w:rPr>
        <w:t xml:space="preserve">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w:t>
      </w:r>
      <w:r w:rsidRPr="00D41942">
        <w:rPr>
          <w:sz w:val="28"/>
          <w:szCs w:val="28"/>
        </w:rPr>
        <w:t xml:space="preserve"> (далее - лимиты бюджетных обязательств).</w:t>
      </w:r>
    </w:p>
    <w:p w:rsidR="00B76A82" w:rsidRDefault="00B76A82" w:rsidP="00F57DC6">
      <w:pPr>
        <w:autoSpaceDE w:val="0"/>
        <w:autoSpaceDN w:val="0"/>
        <w:adjustRightInd w:val="0"/>
        <w:ind w:firstLine="540"/>
        <w:jc w:val="both"/>
        <w:rPr>
          <w:sz w:val="28"/>
          <w:szCs w:val="28"/>
          <w:lang w:eastAsia="en-US"/>
        </w:rPr>
      </w:pPr>
      <w:r>
        <w:rPr>
          <w:sz w:val="28"/>
          <w:szCs w:val="28"/>
          <w:lang w:eastAsia="en-US"/>
        </w:rPr>
        <w:t>В смете справочно указываются объем и распределение направлений расходов на исполнение публичных нормативных обязательств.</w:t>
      </w:r>
    </w:p>
    <w:p w:rsidR="00B76A82" w:rsidRDefault="00B76A82" w:rsidP="00F57DC6">
      <w:pPr>
        <w:autoSpaceDE w:val="0"/>
        <w:autoSpaceDN w:val="0"/>
        <w:adjustRightInd w:val="0"/>
        <w:ind w:firstLine="540"/>
        <w:jc w:val="both"/>
        <w:rPr>
          <w:sz w:val="28"/>
          <w:szCs w:val="28"/>
          <w:lang w:eastAsia="en-US"/>
        </w:rPr>
      </w:pPr>
      <w:r>
        <w:rPr>
          <w:sz w:val="28"/>
          <w:szCs w:val="28"/>
          <w:lang w:eastAsia="en-US"/>
        </w:rPr>
        <w:t xml:space="preserve">В смете дополнительно утверждаются иные показатели, предусмотренные настоящими Общими  требованиями порядком составления и ведения бюджетных смет </w:t>
      </w:r>
      <w:r w:rsidRPr="00673BC1">
        <w:rPr>
          <w:sz w:val="28"/>
          <w:szCs w:val="28"/>
          <w:lang w:eastAsia="en-US"/>
        </w:rPr>
        <w:t>казенных</w:t>
      </w:r>
      <w:r>
        <w:rPr>
          <w:sz w:val="28"/>
          <w:szCs w:val="28"/>
          <w:lang w:eastAsia="en-US"/>
        </w:rPr>
        <w:t xml:space="preserve"> учреждений и установленным главным распорядителем средств бюджета Порядком главного распорядителя бюджетных средств (далее при совместном упоминании - Порядок ведения сметы).</w:t>
      </w:r>
    </w:p>
    <w:p w:rsidR="00B76A82" w:rsidRDefault="00B76A82" w:rsidP="00F57DC6">
      <w:pPr>
        <w:autoSpaceDE w:val="0"/>
        <w:autoSpaceDN w:val="0"/>
        <w:adjustRightInd w:val="0"/>
        <w:ind w:firstLine="539"/>
        <w:jc w:val="both"/>
        <w:rPr>
          <w:sz w:val="28"/>
          <w:szCs w:val="28"/>
        </w:rPr>
      </w:pPr>
      <w:r>
        <w:rPr>
          <w:sz w:val="28"/>
          <w:szCs w:val="28"/>
        </w:rPr>
        <w:t>5</w:t>
      </w:r>
      <w:r w:rsidRPr="003100AC">
        <w:rPr>
          <w:sz w:val="28"/>
          <w:szCs w:val="28"/>
        </w:rPr>
        <w:t xml:space="preserve">. Показатели сметы формируются в разрезе кодов классификации расходов бюджетов бюджетной классификации Российской Федерации с детализацией </w:t>
      </w:r>
      <w:r w:rsidRPr="003100AC">
        <w:rPr>
          <w:sz w:val="28"/>
          <w:szCs w:val="28"/>
          <w:lang w:eastAsia="en-US"/>
        </w:rPr>
        <w:t>до кодов подгрупп и элементов видов расходов классификации расходов бюджетов</w:t>
      </w:r>
      <w:r w:rsidRPr="003100AC">
        <w:rPr>
          <w:sz w:val="28"/>
          <w:szCs w:val="28"/>
        </w:rPr>
        <w:t>.</w:t>
      </w:r>
      <w:r>
        <w:rPr>
          <w:sz w:val="28"/>
          <w:szCs w:val="28"/>
        </w:rPr>
        <w:t xml:space="preserve"> 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w:t>
      </w:r>
    </w:p>
    <w:p w:rsidR="00B76A82" w:rsidRDefault="00B76A82" w:rsidP="008B5EC8">
      <w:pPr>
        <w:autoSpaceDE w:val="0"/>
        <w:autoSpaceDN w:val="0"/>
        <w:adjustRightInd w:val="0"/>
        <w:jc w:val="both"/>
      </w:pPr>
      <w:r>
        <w:rPr>
          <w:sz w:val="28"/>
          <w:szCs w:val="28"/>
        </w:rPr>
        <w:t>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p>
    <w:p w:rsidR="00B76A82" w:rsidRDefault="00B76A82" w:rsidP="007A7EA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Pr="003100AC">
        <w:rPr>
          <w:rFonts w:ascii="Times New Roman" w:hAnsi="Times New Roman" w:cs="Times New Roman"/>
          <w:sz w:val="28"/>
          <w:szCs w:val="28"/>
        </w:rPr>
        <w:t xml:space="preserve">. </w:t>
      </w:r>
      <w:r>
        <w:rPr>
          <w:rFonts w:ascii="Times New Roman" w:hAnsi="Times New Roman" w:cs="Times New Roman"/>
          <w:sz w:val="28"/>
          <w:szCs w:val="28"/>
        </w:rPr>
        <w:t xml:space="preserve">Смета </w:t>
      </w:r>
      <w:r w:rsidRPr="003100AC">
        <w:rPr>
          <w:rFonts w:ascii="Times New Roman" w:hAnsi="Times New Roman" w:cs="Times New Roman"/>
          <w:sz w:val="28"/>
          <w:szCs w:val="28"/>
        </w:rPr>
        <w:t xml:space="preserve">составляется учреждением </w:t>
      </w:r>
      <w:r>
        <w:rPr>
          <w:rFonts w:ascii="Times New Roman" w:hAnsi="Times New Roman" w:cs="Times New Roman"/>
          <w:sz w:val="28"/>
          <w:szCs w:val="28"/>
        </w:rPr>
        <w:t>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Р</w:t>
      </w:r>
      <w:r w:rsidRPr="003100AC">
        <w:rPr>
          <w:rFonts w:ascii="Times New Roman" w:hAnsi="Times New Roman" w:cs="Times New Roman"/>
          <w:sz w:val="28"/>
          <w:szCs w:val="28"/>
        </w:rPr>
        <w:t>екомендуем</w:t>
      </w:r>
      <w:r>
        <w:rPr>
          <w:rFonts w:ascii="Times New Roman" w:hAnsi="Times New Roman" w:cs="Times New Roman"/>
          <w:sz w:val="28"/>
          <w:szCs w:val="28"/>
        </w:rPr>
        <w:t>ые</w:t>
      </w:r>
      <w:r w:rsidRPr="003100AC">
        <w:rPr>
          <w:rFonts w:ascii="Times New Roman" w:hAnsi="Times New Roman" w:cs="Times New Roman"/>
          <w:sz w:val="28"/>
          <w:szCs w:val="28"/>
        </w:rPr>
        <w:t xml:space="preserve"> </w:t>
      </w:r>
      <w:r w:rsidRPr="00DE1085">
        <w:rPr>
          <w:rFonts w:ascii="Times New Roman" w:hAnsi="Times New Roman" w:cs="Times New Roman"/>
          <w:sz w:val="28"/>
          <w:szCs w:val="28"/>
        </w:rPr>
        <w:t>образц</w:t>
      </w:r>
      <w:r>
        <w:rPr>
          <w:rFonts w:ascii="Times New Roman" w:hAnsi="Times New Roman" w:cs="Times New Roman"/>
          <w:sz w:val="28"/>
          <w:szCs w:val="28"/>
        </w:rPr>
        <w:t xml:space="preserve">ы документов, указанные в абзаце первом настоящего пункта, приведены в </w:t>
      </w:r>
      <w:hyperlink w:anchor="P239" w:history="1">
        <w:r>
          <w:rPr>
            <w:rFonts w:ascii="Times New Roman" w:hAnsi="Times New Roman" w:cs="Times New Roman"/>
            <w:sz w:val="28"/>
            <w:szCs w:val="28"/>
          </w:rPr>
          <w:t>приложениях</w:t>
        </w:r>
        <w:r w:rsidRPr="00DE1085">
          <w:rPr>
            <w:rFonts w:ascii="Times New Roman" w:hAnsi="Times New Roman" w:cs="Times New Roman"/>
            <w:sz w:val="28"/>
            <w:szCs w:val="28"/>
          </w:rPr>
          <w:t xml:space="preserve"> </w:t>
        </w:r>
      </w:hyperlink>
      <w:r w:rsidRPr="00DE1085">
        <w:rPr>
          <w:rFonts w:ascii="Times New Roman" w:hAnsi="Times New Roman" w:cs="Times New Roman"/>
          <w:sz w:val="28"/>
          <w:szCs w:val="28"/>
        </w:rPr>
        <w:t xml:space="preserve">1 </w:t>
      </w:r>
      <w:r>
        <w:rPr>
          <w:rFonts w:ascii="Times New Roman" w:hAnsi="Times New Roman" w:cs="Times New Roman"/>
          <w:sz w:val="28"/>
          <w:szCs w:val="28"/>
        </w:rPr>
        <w:t xml:space="preserve">и 2 </w:t>
      </w:r>
      <w:r w:rsidRPr="00DE1085">
        <w:rPr>
          <w:rFonts w:ascii="Times New Roman" w:hAnsi="Times New Roman" w:cs="Times New Roman"/>
          <w:sz w:val="28"/>
          <w:szCs w:val="28"/>
        </w:rPr>
        <w:t xml:space="preserve">к </w:t>
      </w:r>
      <w:r>
        <w:rPr>
          <w:rFonts w:ascii="Times New Roman" w:hAnsi="Times New Roman" w:cs="Times New Roman"/>
          <w:sz w:val="28"/>
          <w:szCs w:val="28"/>
        </w:rPr>
        <w:t>настоящим Общим требованиям</w:t>
      </w:r>
      <w:r w:rsidRPr="003100AC">
        <w:rPr>
          <w:rFonts w:ascii="Times New Roman" w:hAnsi="Times New Roman" w:cs="Times New Roman"/>
          <w:sz w:val="28"/>
          <w:szCs w:val="28"/>
        </w:rPr>
        <w:t>.</w:t>
      </w:r>
    </w:p>
    <w:p w:rsidR="00B76A82" w:rsidRDefault="00B76A82" w:rsidP="00526249">
      <w:pPr>
        <w:autoSpaceDE w:val="0"/>
        <w:autoSpaceDN w:val="0"/>
        <w:adjustRightInd w:val="0"/>
        <w:ind w:firstLine="540"/>
        <w:jc w:val="both"/>
        <w:rPr>
          <w:sz w:val="28"/>
          <w:szCs w:val="28"/>
          <w:lang w:eastAsia="en-US"/>
        </w:rPr>
      </w:pPr>
      <w:r>
        <w:rPr>
          <w:sz w:val="28"/>
          <w:szCs w:val="28"/>
          <w:lang w:eastAsia="en-US"/>
        </w:rPr>
        <w:t>Смета составляется на основании обоснований (расчетов) плановых сметных показателей, являющихся неотъемлемой частью сметы.</w:t>
      </w:r>
    </w:p>
    <w:p w:rsidR="00B76A82" w:rsidRDefault="00B76A82" w:rsidP="00526249">
      <w:pPr>
        <w:autoSpaceDE w:val="0"/>
        <w:autoSpaceDN w:val="0"/>
        <w:adjustRightInd w:val="0"/>
        <w:ind w:firstLine="540"/>
        <w:jc w:val="both"/>
        <w:rPr>
          <w:sz w:val="28"/>
          <w:szCs w:val="28"/>
          <w:lang w:eastAsia="en-US"/>
        </w:rPr>
      </w:pPr>
      <w:r>
        <w:rPr>
          <w:sz w:val="28"/>
          <w:szCs w:val="28"/>
          <w:lang w:eastAsia="en-US"/>
        </w:rPr>
        <w:t xml:space="preserve">Обоснования (расчеты)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w:t>
      </w:r>
      <w:r w:rsidRPr="001819DD">
        <w:rPr>
          <w:color w:val="000000"/>
          <w:sz w:val="28"/>
          <w:szCs w:val="28"/>
          <w:lang w:eastAsia="en-US"/>
        </w:rPr>
        <w:t xml:space="preserve">с </w:t>
      </w:r>
      <w:hyperlink r:id="rId10" w:history="1">
        <w:r w:rsidRPr="001819DD">
          <w:rPr>
            <w:color w:val="000000"/>
            <w:sz w:val="28"/>
            <w:szCs w:val="28"/>
            <w:lang w:eastAsia="en-US"/>
          </w:rPr>
          <w:t>главой III</w:t>
        </w:r>
      </w:hyperlink>
      <w:r w:rsidRPr="001819DD">
        <w:rPr>
          <w:color w:val="000000"/>
          <w:sz w:val="28"/>
          <w:szCs w:val="28"/>
          <w:lang w:eastAsia="en-US"/>
        </w:rPr>
        <w:t xml:space="preserve"> н</w:t>
      </w:r>
      <w:r>
        <w:rPr>
          <w:sz w:val="28"/>
          <w:szCs w:val="28"/>
          <w:lang w:eastAsia="en-US"/>
        </w:rPr>
        <w:t>астоящих Общих требований.</w:t>
      </w:r>
    </w:p>
    <w:p w:rsidR="00B76A82" w:rsidRDefault="00B76A82" w:rsidP="0014123C">
      <w:pPr>
        <w:autoSpaceDE w:val="0"/>
        <w:autoSpaceDN w:val="0"/>
        <w:adjustRightInd w:val="0"/>
        <w:ind w:firstLine="540"/>
        <w:jc w:val="both"/>
        <w:rPr>
          <w:sz w:val="28"/>
          <w:szCs w:val="28"/>
          <w:lang w:eastAsia="en-US"/>
        </w:rPr>
      </w:pPr>
      <w:r>
        <w:rPr>
          <w:sz w:val="28"/>
          <w:szCs w:val="28"/>
          <w:lang w:eastAsia="en-US"/>
        </w:rPr>
        <w:t>Формирование проекта сметы на очередной финансовый год и плановый период осуществляется в соответствии со сроками, установленными в Порядке ведения сметы.</w:t>
      </w:r>
    </w:p>
    <w:p w:rsidR="00B76A82" w:rsidRDefault="00B76A82" w:rsidP="0014123C">
      <w:pPr>
        <w:autoSpaceDE w:val="0"/>
        <w:autoSpaceDN w:val="0"/>
        <w:adjustRightInd w:val="0"/>
        <w:spacing w:before="280"/>
        <w:ind w:firstLine="540"/>
        <w:jc w:val="both"/>
        <w:rPr>
          <w:sz w:val="28"/>
          <w:szCs w:val="28"/>
          <w:lang w:eastAsia="en-US"/>
        </w:rPr>
      </w:pPr>
      <w:r>
        <w:rPr>
          <w:sz w:val="28"/>
          <w:szCs w:val="28"/>
          <w:lang w:eastAsia="en-US"/>
        </w:rPr>
        <w:t>В случае если Порядком главного распорядителя бюджетных средств предусмотрено согласование сметы учреждения распорядителем бюджетных средств, осуществляющим распределение лимитов бюджетных обязательств учреждению,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p>
    <w:p w:rsidR="00B76A82" w:rsidRPr="007000A4" w:rsidRDefault="00B76A82" w:rsidP="007A7EA9">
      <w:pPr>
        <w:pStyle w:val="ConsPlusNormal"/>
        <w:ind w:firstLine="539"/>
        <w:jc w:val="both"/>
        <w:rPr>
          <w:rFonts w:ascii="Times New Roman" w:hAnsi="Times New Roman" w:cs="Times New Roman"/>
          <w:sz w:val="28"/>
          <w:szCs w:val="28"/>
        </w:rPr>
      </w:pPr>
      <w:bookmarkStart w:id="4" w:name="P61"/>
      <w:bookmarkEnd w:id="4"/>
      <w:r>
        <w:rPr>
          <w:rFonts w:ascii="Times New Roman" w:hAnsi="Times New Roman" w:cs="Times New Roman"/>
          <w:sz w:val="28"/>
          <w:szCs w:val="28"/>
        </w:rPr>
        <w:t>7</w:t>
      </w:r>
      <w:r w:rsidRPr="007000A4">
        <w:rPr>
          <w:rFonts w:ascii="Times New Roman" w:hAnsi="Times New Roman" w:cs="Times New Roman"/>
          <w:sz w:val="28"/>
          <w:szCs w:val="28"/>
        </w:rPr>
        <w:t xml:space="preserve">. Смета реорганизуемого учреждения составляется в </w:t>
      </w:r>
      <w:r>
        <w:rPr>
          <w:rFonts w:ascii="Times New Roman" w:hAnsi="Times New Roman" w:cs="Times New Roman"/>
          <w:sz w:val="28"/>
          <w:szCs w:val="28"/>
        </w:rPr>
        <w:t xml:space="preserve">соответствии с Порядком </w:t>
      </w:r>
      <w:r w:rsidRPr="007000A4">
        <w:rPr>
          <w:rFonts w:ascii="Times New Roman" w:hAnsi="Times New Roman" w:cs="Times New Roman"/>
          <w:sz w:val="28"/>
          <w:szCs w:val="28"/>
        </w:rPr>
        <w:t>главн</w:t>
      </w:r>
      <w:r>
        <w:rPr>
          <w:rFonts w:ascii="Times New Roman" w:hAnsi="Times New Roman" w:cs="Times New Roman"/>
          <w:sz w:val="28"/>
          <w:szCs w:val="28"/>
        </w:rPr>
        <w:t>ого</w:t>
      </w:r>
      <w:r w:rsidRPr="007000A4">
        <w:rPr>
          <w:rFonts w:ascii="Times New Roman" w:hAnsi="Times New Roman" w:cs="Times New Roman"/>
          <w:sz w:val="28"/>
          <w:szCs w:val="28"/>
        </w:rPr>
        <w:t xml:space="preserve"> распорядител</w:t>
      </w:r>
      <w:r>
        <w:rPr>
          <w:rFonts w:ascii="Times New Roman" w:hAnsi="Times New Roman" w:cs="Times New Roman"/>
          <w:sz w:val="28"/>
          <w:szCs w:val="28"/>
        </w:rPr>
        <w:t>я</w:t>
      </w:r>
      <w:r w:rsidRPr="007000A4">
        <w:rPr>
          <w:rFonts w:ascii="Times New Roman" w:hAnsi="Times New Roman" w:cs="Times New Roman"/>
          <w:sz w:val="28"/>
          <w:szCs w:val="28"/>
        </w:rPr>
        <w:t xml:space="preserve"> </w:t>
      </w:r>
      <w:r>
        <w:rPr>
          <w:rFonts w:ascii="Times New Roman" w:hAnsi="Times New Roman" w:cs="Times New Roman"/>
          <w:sz w:val="28"/>
          <w:szCs w:val="28"/>
        </w:rPr>
        <w:t>б</w:t>
      </w:r>
      <w:r w:rsidRPr="007000A4">
        <w:rPr>
          <w:rFonts w:ascii="Times New Roman" w:hAnsi="Times New Roman" w:cs="Times New Roman"/>
          <w:sz w:val="28"/>
          <w:szCs w:val="28"/>
        </w:rPr>
        <w:t>юджет</w:t>
      </w:r>
      <w:r>
        <w:rPr>
          <w:rFonts w:ascii="Times New Roman" w:hAnsi="Times New Roman" w:cs="Times New Roman"/>
          <w:sz w:val="28"/>
          <w:szCs w:val="28"/>
        </w:rPr>
        <w:t>ных средств</w:t>
      </w:r>
      <w:r w:rsidRPr="007000A4">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установленным главным распорядителем бюджетных средств, в ведении которого перешло реорганизуемое учреждение, на период текущего финансового года и планового периода </w:t>
      </w:r>
      <w:r w:rsidRPr="007000A4">
        <w:rPr>
          <w:rFonts w:ascii="Times New Roman" w:hAnsi="Times New Roman" w:cs="Times New Roman"/>
          <w:sz w:val="28"/>
          <w:szCs w:val="28"/>
        </w:rPr>
        <w:t>в объеме доведенных учреждению лимитов бюджетных обязательств</w:t>
      </w:r>
      <w:r>
        <w:rPr>
          <w:rFonts w:ascii="Times New Roman" w:hAnsi="Times New Roman" w:cs="Times New Roman"/>
          <w:sz w:val="28"/>
          <w:szCs w:val="28"/>
        </w:rPr>
        <w:t xml:space="preserve"> на текущий финансовый год и плановый период</w:t>
      </w:r>
      <w:r w:rsidRPr="007000A4">
        <w:rPr>
          <w:rFonts w:ascii="Times New Roman" w:hAnsi="Times New Roman" w:cs="Times New Roman"/>
          <w:sz w:val="28"/>
          <w:szCs w:val="28"/>
        </w:rPr>
        <w:t>.</w:t>
      </w:r>
    </w:p>
    <w:p w:rsidR="00B76A82" w:rsidRDefault="00B76A82" w:rsidP="007A7EA9">
      <w:pPr>
        <w:pStyle w:val="ConsPlusNormal"/>
        <w:jc w:val="both"/>
      </w:pPr>
    </w:p>
    <w:p w:rsidR="00B76A82" w:rsidRPr="007000A4" w:rsidRDefault="00B76A82" w:rsidP="007A7EA9">
      <w:pPr>
        <w:pStyle w:val="ConsPlusNormal"/>
        <w:jc w:val="center"/>
        <w:outlineLvl w:val="1"/>
        <w:rPr>
          <w:rFonts w:ascii="Times New Roman" w:hAnsi="Times New Roman" w:cs="Times New Roman"/>
          <w:sz w:val="28"/>
          <w:szCs w:val="28"/>
        </w:rPr>
      </w:pPr>
      <w:r w:rsidRPr="007000A4">
        <w:rPr>
          <w:rFonts w:ascii="Times New Roman" w:hAnsi="Times New Roman" w:cs="Times New Roman"/>
          <w:sz w:val="28"/>
          <w:szCs w:val="28"/>
        </w:rPr>
        <w:t xml:space="preserve">III. </w:t>
      </w:r>
      <w:r>
        <w:rPr>
          <w:rFonts w:ascii="Times New Roman" w:hAnsi="Times New Roman" w:cs="Times New Roman"/>
          <w:sz w:val="28"/>
          <w:szCs w:val="28"/>
        </w:rPr>
        <w:t>У</w:t>
      </w:r>
      <w:r w:rsidRPr="007000A4">
        <w:rPr>
          <w:rFonts w:ascii="Times New Roman" w:hAnsi="Times New Roman" w:cs="Times New Roman"/>
          <w:sz w:val="28"/>
          <w:szCs w:val="28"/>
        </w:rPr>
        <w:t>тверждени</w:t>
      </w:r>
      <w:r>
        <w:rPr>
          <w:rFonts w:ascii="Times New Roman" w:hAnsi="Times New Roman" w:cs="Times New Roman"/>
          <w:sz w:val="28"/>
          <w:szCs w:val="28"/>
        </w:rPr>
        <w:t>е</w:t>
      </w:r>
      <w:r w:rsidRPr="007000A4">
        <w:rPr>
          <w:rFonts w:ascii="Times New Roman" w:hAnsi="Times New Roman" w:cs="Times New Roman"/>
          <w:sz w:val="28"/>
          <w:szCs w:val="28"/>
        </w:rPr>
        <w:t xml:space="preserve"> смет учреждений</w:t>
      </w:r>
    </w:p>
    <w:p w:rsidR="00B76A82" w:rsidRDefault="00B76A82" w:rsidP="007A7EA9">
      <w:pPr>
        <w:pStyle w:val="ConsPlusNormal"/>
        <w:jc w:val="both"/>
      </w:pPr>
    </w:p>
    <w:p w:rsidR="00B76A82" w:rsidRPr="00FA5A92" w:rsidRDefault="00B76A82" w:rsidP="007A7EA9">
      <w:pPr>
        <w:autoSpaceDE w:val="0"/>
        <w:autoSpaceDN w:val="0"/>
        <w:adjustRightInd w:val="0"/>
        <w:ind w:firstLine="540"/>
        <w:jc w:val="both"/>
        <w:rPr>
          <w:sz w:val="28"/>
          <w:szCs w:val="28"/>
          <w:lang w:eastAsia="en-US"/>
        </w:rPr>
      </w:pPr>
      <w:r>
        <w:rPr>
          <w:sz w:val="28"/>
          <w:szCs w:val="28"/>
        </w:rPr>
        <w:t>8</w:t>
      </w:r>
      <w:r w:rsidRPr="00FA5A92">
        <w:rPr>
          <w:sz w:val="28"/>
          <w:szCs w:val="28"/>
        </w:rPr>
        <w:t xml:space="preserve">. Смета учреждения, являющегося </w:t>
      </w:r>
      <w:r>
        <w:rPr>
          <w:sz w:val="28"/>
          <w:szCs w:val="28"/>
        </w:rPr>
        <w:t>органом местного самоуправления, осуществляющим бюджетные полномочия главного распорядителя бюджетных средств, утверждаются руководителем главного распорядителя 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бюджетных средств (далее - главного распорядителя средств бюджета)</w:t>
      </w:r>
      <w:r w:rsidRPr="00FA5A92">
        <w:rPr>
          <w:sz w:val="28"/>
          <w:szCs w:val="28"/>
          <w:lang w:eastAsia="en-US"/>
        </w:rPr>
        <w:t>.</w:t>
      </w:r>
    </w:p>
    <w:p w:rsidR="00B76A82" w:rsidRDefault="00B76A82" w:rsidP="00C17A46">
      <w:pPr>
        <w:autoSpaceDE w:val="0"/>
        <w:autoSpaceDN w:val="0"/>
        <w:adjustRightInd w:val="0"/>
        <w:ind w:firstLine="540"/>
        <w:jc w:val="both"/>
        <w:rPr>
          <w:sz w:val="28"/>
          <w:szCs w:val="28"/>
          <w:lang w:eastAsia="en-US"/>
        </w:rPr>
      </w:pPr>
      <w:r>
        <w:rPr>
          <w:sz w:val="28"/>
          <w:szCs w:val="28"/>
          <w:lang w:eastAsia="en-US"/>
        </w:rPr>
        <w:t>Смета учреждения, не осуществляющего бюджетные полномочия главного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 порядке от имени учреждения (далее - руководитель учреждения), если иное не установлено Порядком главного распорядителя средств бюджета.</w:t>
      </w:r>
    </w:p>
    <w:p w:rsidR="00B76A82" w:rsidRDefault="00B76A82" w:rsidP="007A7EA9">
      <w:pPr>
        <w:autoSpaceDE w:val="0"/>
        <w:autoSpaceDN w:val="0"/>
        <w:adjustRightInd w:val="0"/>
        <w:ind w:firstLine="540"/>
        <w:jc w:val="both"/>
        <w:rPr>
          <w:sz w:val="28"/>
          <w:szCs w:val="28"/>
        </w:rPr>
      </w:pPr>
      <w:r w:rsidRPr="00FA5A92">
        <w:rPr>
          <w:sz w:val="28"/>
          <w:szCs w:val="28"/>
        </w:rP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B76A82" w:rsidRDefault="00B76A82" w:rsidP="00C17A46">
      <w:pPr>
        <w:autoSpaceDE w:val="0"/>
        <w:autoSpaceDN w:val="0"/>
        <w:adjustRightInd w:val="0"/>
        <w:ind w:firstLine="540"/>
        <w:jc w:val="both"/>
        <w:rPr>
          <w:sz w:val="28"/>
          <w:szCs w:val="28"/>
          <w:lang w:eastAsia="en-US"/>
        </w:rPr>
      </w:pPr>
      <w:r>
        <w:rPr>
          <w:sz w:val="28"/>
          <w:szCs w:val="28"/>
          <w:lang w:eastAsia="en-US"/>
        </w:rPr>
        <w:t>Обоснования (расчеты) плановых сметных показателей утверждаются руководителем учреждения (обособленного (структурного) подразделения учреждения без прав юридического лица).</w:t>
      </w:r>
    </w:p>
    <w:p w:rsidR="00B76A82" w:rsidRDefault="00B76A82" w:rsidP="00C17A46">
      <w:pPr>
        <w:autoSpaceDE w:val="0"/>
        <w:autoSpaceDN w:val="0"/>
        <w:adjustRightInd w:val="0"/>
        <w:ind w:firstLine="539"/>
        <w:jc w:val="both"/>
        <w:rPr>
          <w:sz w:val="28"/>
          <w:szCs w:val="28"/>
          <w:lang w:eastAsia="en-US"/>
        </w:rPr>
      </w:pPr>
      <w:r>
        <w:rPr>
          <w:sz w:val="28"/>
          <w:szCs w:val="28"/>
          <w:lang w:eastAsia="en-US"/>
        </w:rPr>
        <w:t>Утверждение сметы учреждения в соответствии с настоящим пунктом:</w:t>
      </w:r>
    </w:p>
    <w:p w:rsidR="00B76A82" w:rsidRDefault="00B76A82" w:rsidP="00C17A46">
      <w:pPr>
        <w:autoSpaceDE w:val="0"/>
        <w:autoSpaceDN w:val="0"/>
        <w:adjustRightInd w:val="0"/>
        <w:ind w:firstLine="540"/>
        <w:jc w:val="both"/>
        <w:rPr>
          <w:sz w:val="28"/>
          <w:szCs w:val="28"/>
          <w:lang w:eastAsia="en-US"/>
        </w:rPr>
      </w:pPr>
      <w:r>
        <w:rPr>
          <w:sz w:val="28"/>
          <w:szCs w:val="28"/>
          <w:lang w:eastAsia="en-US"/>
        </w:rP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rsidR="00B76A82" w:rsidRDefault="00B76A82" w:rsidP="00C17A46">
      <w:pPr>
        <w:autoSpaceDE w:val="0"/>
        <w:autoSpaceDN w:val="0"/>
        <w:adjustRightInd w:val="0"/>
        <w:ind w:firstLine="540"/>
        <w:jc w:val="both"/>
        <w:rPr>
          <w:sz w:val="28"/>
          <w:szCs w:val="28"/>
          <w:lang w:eastAsia="en-US"/>
        </w:rPr>
      </w:pPr>
      <w:r>
        <w:rPr>
          <w:sz w:val="28"/>
          <w:szCs w:val="28"/>
          <w:lang w:eastAsia="en-US"/>
        </w:rPr>
        <w:t>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rsidR="00B76A82" w:rsidRDefault="00B76A82" w:rsidP="005E71B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Pr="00272748">
        <w:rPr>
          <w:rFonts w:ascii="Times New Roman" w:hAnsi="Times New Roman" w:cs="Times New Roman"/>
          <w:sz w:val="28"/>
          <w:szCs w:val="28"/>
        </w:rPr>
        <w:t>. Руко</w:t>
      </w:r>
      <w:r>
        <w:rPr>
          <w:rFonts w:ascii="Times New Roman" w:hAnsi="Times New Roman" w:cs="Times New Roman"/>
          <w:sz w:val="28"/>
          <w:szCs w:val="28"/>
        </w:rPr>
        <w:t xml:space="preserve">водитель главного распорядителя </w:t>
      </w:r>
      <w:r w:rsidRPr="00272748">
        <w:rPr>
          <w:rFonts w:ascii="Times New Roman" w:hAnsi="Times New Roman" w:cs="Times New Roman"/>
          <w:sz w:val="28"/>
          <w:szCs w:val="28"/>
        </w:rPr>
        <w:t xml:space="preserve">средств бюджета в случае доведения </w:t>
      </w:r>
      <w:r>
        <w:rPr>
          <w:rFonts w:ascii="Times New Roman" w:hAnsi="Times New Roman" w:cs="Times New Roman"/>
          <w:sz w:val="28"/>
          <w:szCs w:val="28"/>
        </w:rPr>
        <w:t>муниципального</w:t>
      </w:r>
      <w:r w:rsidRPr="00272748">
        <w:rPr>
          <w:rFonts w:ascii="Times New Roman" w:hAnsi="Times New Roman" w:cs="Times New Roman"/>
          <w:sz w:val="28"/>
          <w:szCs w:val="28"/>
        </w:rPr>
        <w:t xml:space="preserve"> задания </w:t>
      </w:r>
      <w:r>
        <w:rPr>
          <w:rFonts w:ascii="Times New Roman" w:hAnsi="Times New Roman" w:cs="Times New Roman"/>
          <w:sz w:val="28"/>
          <w:szCs w:val="28"/>
        </w:rPr>
        <w:t xml:space="preserve"> на оказание муниципальных услуг (выполнение работ) </w:t>
      </w:r>
      <w:r w:rsidRPr="00272748">
        <w:rPr>
          <w:rFonts w:ascii="Times New Roman" w:hAnsi="Times New Roman" w:cs="Times New Roman"/>
          <w:sz w:val="28"/>
          <w:szCs w:val="28"/>
        </w:rPr>
        <w:t xml:space="preserve">до подведомственного учреждения предоставляет в </w:t>
      </w:r>
      <w:r>
        <w:rPr>
          <w:rFonts w:ascii="Times New Roman" w:hAnsi="Times New Roman" w:cs="Times New Roman"/>
          <w:sz w:val="28"/>
          <w:szCs w:val="28"/>
        </w:rPr>
        <w:t>соответствии с Порядком главного распорядителя бюджетных средств руководителю учреждения право утверждать смету учреждения.</w:t>
      </w:r>
    </w:p>
    <w:p w:rsidR="00B76A82" w:rsidRPr="005E71B6" w:rsidRDefault="00B76A82" w:rsidP="005E71B6">
      <w:pPr>
        <w:pStyle w:val="ConsPlusNormal"/>
        <w:ind w:firstLine="539"/>
        <w:jc w:val="both"/>
        <w:rPr>
          <w:rFonts w:ascii="Times New Roman" w:hAnsi="Times New Roman" w:cs="Times New Roman"/>
          <w:sz w:val="28"/>
          <w:szCs w:val="28"/>
        </w:rPr>
      </w:pPr>
      <w:r w:rsidRPr="005E71B6">
        <w:rPr>
          <w:rFonts w:ascii="Times New Roman" w:hAnsi="Times New Roman" w:cs="Times New Roman"/>
          <w:sz w:val="28"/>
          <w:szCs w:val="28"/>
        </w:rPr>
        <w:t>1</w:t>
      </w:r>
      <w:r>
        <w:rPr>
          <w:rFonts w:ascii="Times New Roman" w:hAnsi="Times New Roman" w:cs="Times New Roman"/>
          <w:sz w:val="28"/>
          <w:szCs w:val="28"/>
        </w:rPr>
        <w:t>0</w:t>
      </w:r>
      <w:r w:rsidRPr="005E71B6">
        <w:rPr>
          <w:rFonts w:ascii="Times New Roman" w:hAnsi="Times New Roman" w:cs="Times New Roman"/>
          <w:sz w:val="28"/>
          <w:szCs w:val="28"/>
        </w:rPr>
        <w:t xml:space="preserve">. Руководитель главного распорядителя средств бюджета вправе в </w:t>
      </w:r>
      <w:r>
        <w:rPr>
          <w:rFonts w:ascii="Times New Roman" w:hAnsi="Times New Roman" w:cs="Times New Roman"/>
          <w:sz w:val="28"/>
          <w:szCs w:val="28"/>
        </w:rPr>
        <w:t xml:space="preserve">соответствии с Порядком главного распорядителя средств бюджета </w:t>
      </w:r>
      <w:r w:rsidRPr="005E71B6">
        <w:rPr>
          <w:rFonts w:ascii="Times New Roman" w:hAnsi="Times New Roman" w:cs="Times New Roman"/>
          <w:sz w:val="28"/>
          <w:szCs w:val="28"/>
        </w:rPr>
        <w:t>ограничить предоставленное право утверждать смету учреждения руководителю распорядителя средств бюджета (учреждения) в случае выявления нарушений бюджетного законодательства Российской Федерации, допущенных соответствующим учреждением при исполнении сметы</w:t>
      </w:r>
      <w:r w:rsidRPr="00FA5A92">
        <w:rPr>
          <w:sz w:val="28"/>
          <w:szCs w:val="28"/>
        </w:rPr>
        <w:t>.</w:t>
      </w:r>
    </w:p>
    <w:p w:rsidR="00B76A82" w:rsidRPr="00FA5A92" w:rsidRDefault="00B76A82" w:rsidP="007A7EA9">
      <w:pPr>
        <w:autoSpaceDE w:val="0"/>
        <w:autoSpaceDN w:val="0"/>
        <w:adjustRightInd w:val="0"/>
        <w:ind w:firstLine="540"/>
        <w:jc w:val="both"/>
        <w:rPr>
          <w:sz w:val="28"/>
          <w:szCs w:val="28"/>
          <w:lang w:eastAsia="en-US"/>
        </w:rPr>
      </w:pPr>
      <w:r w:rsidRPr="00FA5A92">
        <w:rPr>
          <w:sz w:val="28"/>
          <w:szCs w:val="28"/>
          <w:lang w:eastAsia="en-US"/>
        </w:rPr>
        <w:t>1</w:t>
      </w:r>
      <w:r>
        <w:rPr>
          <w:sz w:val="28"/>
          <w:szCs w:val="28"/>
          <w:lang w:eastAsia="en-US"/>
        </w:rPr>
        <w:t>1</w:t>
      </w:r>
      <w:r w:rsidRPr="00FA5A92">
        <w:rPr>
          <w:sz w:val="28"/>
          <w:szCs w:val="28"/>
          <w:lang w:eastAsia="en-US"/>
        </w:rPr>
        <w:t>. Утвержденные сметы с обоснованиями (расчетами) плановых сметных показателей, использованными при формиров</w:t>
      </w:r>
      <w:r>
        <w:rPr>
          <w:sz w:val="28"/>
          <w:szCs w:val="28"/>
          <w:lang w:eastAsia="en-US"/>
        </w:rPr>
        <w:t xml:space="preserve">ании сметы, направляются распорядителем средств бюджета (учреждением)  главному </w:t>
      </w:r>
      <w:r w:rsidRPr="00FA5A92">
        <w:rPr>
          <w:sz w:val="28"/>
          <w:szCs w:val="28"/>
          <w:lang w:eastAsia="en-US"/>
        </w:rPr>
        <w:t>распорядител</w:t>
      </w:r>
      <w:r>
        <w:rPr>
          <w:sz w:val="28"/>
          <w:szCs w:val="28"/>
          <w:lang w:eastAsia="en-US"/>
        </w:rPr>
        <w:t>ю средств бюджета не позднее одного рабочего дня после утверждения сметы.</w:t>
      </w:r>
    </w:p>
    <w:p w:rsidR="00B76A82" w:rsidRDefault="00B76A82" w:rsidP="007A7EA9">
      <w:pPr>
        <w:pStyle w:val="ConsPlusNormal"/>
        <w:jc w:val="both"/>
      </w:pPr>
    </w:p>
    <w:p w:rsidR="00B76A82" w:rsidRDefault="00B76A82" w:rsidP="007A7EA9">
      <w:pPr>
        <w:pStyle w:val="ConsPlusNormal"/>
        <w:jc w:val="both"/>
      </w:pPr>
    </w:p>
    <w:p w:rsidR="00B76A82" w:rsidRPr="00FA5A92" w:rsidRDefault="00B76A82" w:rsidP="007A7EA9">
      <w:pPr>
        <w:pStyle w:val="ConsPlusNormal"/>
        <w:jc w:val="center"/>
        <w:outlineLvl w:val="1"/>
        <w:rPr>
          <w:rFonts w:ascii="Times New Roman" w:hAnsi="Times New Roman" w:cs="Times New Roman"/>
          <w:sz w:val="28"/>
          <w:szCs w:val="28"/>
        </w:rPr>
      </w:pPr>
      <w:r w:rsidRPr="00FA5A92">
        <w:rPr>
          <w:rFonts w:ascii="Times New Roman" w:hAnsi="Times New Roman" w:cs="Times New Roman"/>
          <w:sz w:val="28"/>
          <w:szCs w:val="28"/>
        </w:rPr>
        <w:t xml:space="preserve">IV. </w:t>
      </w:r>
      <w:r>
        <w:rPr>
          <w:rFonts w:ascii="Times New Roman" w:hAnsi="Times New Roman" w:cs="Times New Roman"/>
          <w:sz w:val="28"/>
          <w:szCs w:val="28"/>
        </w:rPr>
        <w:t>В</w:t>
      </w:r>
      <w:r w:rsidRPr="00FA5A92">
        <w:rPr>
          <w:rFonts w:ascii="Times New Roman" w:hAnsi="Times New Roman" w:cs="Times New Roman"/>
          <w:sz w:val="28"/>
          <w:szCs w:val="28"/>
        </w:rPr>
        <w:t>едени</w:t>
      </w:r>
      <w:r>
        <w:rPr>
          <w:rFonts w:ascii="Times New Roman" w:hAnsi="Times New Roman" w:cs="Times New Roman"/>
          <w:sz w:val="28"/>
          <w:szCs w:val="28"/>
        </w:rPr>
        <w:t>е</w:t>
      </w:r>
      <w:r w:rsidRPr="00FA5A92">
        <w:rPr>
          <w:rFonts w:ascii="Times New Roman" w:hAnsi="Times New Roman" w:cs="Times New Roman"/>
          <w:sz w:val="28"/>
          <w:szCs w:val="28"/>
        </w:rPr>
        <w:t xml:space="preserve"> смет учреждени</w:t>
      </w:r>
      <w:r>
        <w:rPr>
          <w:rFonts w:ascii="Times New Roman" w:hAnsi="Times New Roman" w:cs="Times New Roman"/>
          <w:sz w:val="28"/>
          <w:szCs w:val="28"/>
        </w:rPr>
        <w:t>й</w:t>
      </w:r>
    </w:p>
    <w:p w:rsidR="00B76A82" w:rsidRDefault="00B76A82" w:rsidP="007A7EA9">
      <w:pPr>
        <w:pStyle w:val="ConsPlusNormal"/>
        <w:jc w:val="both"/>
      </w:pPr>
    </w:p>
    <w:p w:rsidR="00B76A82" w:rsidRPr="00C028BF" w:rsidRDefault="00B76A82" w:rsidP="007A7EA9">
      <w:pPr>
        <w:pStyle w:val="ConsPlusNormal"/>
        <w:ind w:firstLine="539"/>
        <w:jc w:val="both"/>
        <w:rPr>
          <w:rFonts w:ascii="Times New Roman" w:hAnsi="Times New Roman" w:cs="Times New Roman"/>
          <w:sz w:val="28"/>
          <w:szCs w:val="28"/>
        </w:rPr>
      </w:pPr>
      <w:r w:rsidRPr="00C028BF">
        <w:rPr>
          <w:rFonts w:ascii="Times New Roman" w:hAnsi="Times New Roman" w:cs="Times New Roman"/>
          <w:sz w:val="28"/>
          <w:szCs w:val="28"/>
        </w:rPr>
        <w:t>1</w:t>
      </w:r>
      <w:r>
        <w:rPr>
          <w:rFonts w:ascii="Times New Roman" w:hAnsi="Times New Roman" w:cs="Times New Roman"/>
          <w:sz w:val="28"/>
          <w:szCs w:val="28"/>
        </w:rPr>
        <w:t>2</w:t>
      </w:r>
      <w:r w:rsidRPr="00C028BF">
        <w:rPr>
          <w:rFonts w:ascii="Times New Roman" w:hAnsi="Times New Roman" w:cs="Times New Roman"/>
          <w:sz w:val="28"/>
          <w:szCs w:val="28"/>
        </w:rPr>
        <w:t xml:space="preserve">. Ведением сметы в целях настоящих Общих требований является внесение изменений в </w:t>
      </w:r>
      <w:r>
        <w:rPr>
          <w:rFonts w:ascii="Times New Roman" w:hAnsi="Times New Roman" w:cs="Times New Roman"/>
          <w:sz w:val="28"/>
          <w:szCs w:val="28"/>
        </w:rPr>
        <w:t xml:space="preserve">показатели </w:t>
      </w:r>
      <w:r w:rsidRPr="00C028BF">
        <w:rPr>
          <w:rFonts w:ascii="Times New Roman" w:hAnsi="Times New Roman" w:cs="Times New Roman"/>
          <w:sz w:val="28"/>
          <w:szCs w:val="28"/>
        </w:rPr>
        <w:t>смет</w:t>
      </w:r>
      <w:r>
        <w:rPr>
          <w:rFonts w:ascii="Times New Roman" w:hAnsi="Times New Roman" w:cs="Times New Roman"/>
          <w:sz w:val="28"/>
          <w:szCs w:val="28"/>
        </w:rPr>
        <w:t xml:space="preserve">ы </w:t>
      </w:r>
      <w:r w:rsidRPr="00C028BF">
        <w:rPr>
          <w:rFonts w:ascii="Times New Roman" w:hAnsi="Times New Roman" w:cs="Times New Roman"/>
          <w:sz w:val="28"/>
          <w:szCs w:val="28"/>
        </w:rPr>
        <w:t xml:space="preserve"> в пределах доведенных учреждению в установленном </w:t>
      </w:r>
      <w:r>
        <w:rPr>
          <w:rFonts w:ascii="Times New Roman" w:hAnsi="Times New Roman" w:cs="Times New Roman"/>
          <w:sz w:val="28"/>
          <w:szCs w:val="28"/>
        </w:rPr>
        <w:t xml:space="preserve">законодательством Российской Федерации </w:t>
      </w:r>
      <w:r w:rsidRPr="00C028BF">
        <w:rPr>
          <w:rFonts w:ascii="Times New Roman" w:hAnsi="Times New Roman" w:cs="Times New Roman"/>
          <w:sz w:val="28"/>
          <w:szCs w:val="28"/>
        </w:rPr>
        <w:t>порядке лимитов бюджетных обязательств.</w:t>
      </w:r>
    </w:p>
    <w:p w:rsidR="00B76A82" w:rsidRPr="00C028BF" w:rsidRDefault="00B76A82" w:rsidP="007A7EA9">
      <w:pPr>
        <w:pStyle w:val="ConsPlusNormal"/>
        <w:ind w:firstLine="539"/>
        <w:jc w:val="both"/>
        <w:rPr>
          <w:rFonts w:ascii="Times New Roman" w:hAnsi="Times New Roman" w:cs="Times New Roman"/>
          <w:sz w:val="28"/>
          <w:szCs w:val="28"/>
        </w:rPr>
      </w:pPr>
      <w:r w:rsidRPr="00C028BF">
        <w:rPr>
          <w:rFonts w:ascii="Times New Roman" w:hAnsi="Times New Roman" w:cs="Times New Roman"/>
          <w:sz w:val="28"/>
          <w:szCs w:val="28"/>
        </w:rPr>
        <w:t>Изменения показателей сметы составляются учреждением</w:t>
      </w:r>
      <w:r>
        <w:rPr>
          <w:rFonts w:ascii="Times New Roman" w:hAnsi="Times New Roman" w:cs="Times New Roman"/>
          <w:sz w:val="28"/>
          <w:szCs w:val="28"/>
        </w:rPr>
        <w:t>.</w:t>
      </w:r>
      <w:r w:rsidRPr="00C028BF">
        <w:rPr>
          <w:rFonts w:ascii="Times New Roman" w:hAnsi="Times New Roman" w:cs="Times New Roman"/>
          <w:sz w:val="28"/>
          <w:szCs w:val="28"/>
        </w:rPr>
        <w:t xml:space="preserve"> </w:t>
      </w:r>
      <w:r>
        <w:rPr>
          <w:rFonts w:ascii="Times New Roman" w:hAnsi="Times New Roman" w:cs="Times New Roman"/>
          <w:sz w:val="28"/>
          <w:szCs w:val="28"/>
        </w:rPr>
        <w:t>Р</w:t>
      </w:r>
      <w:r w:rsidRPr="00C028BF">
        <w:rPr>
          <w:rFonts w:ascii="Times New Roman" w:hAnsi="Times New Roman" w:cs="Times New Roman"/>
          <w:sz w:val="28"/>
          <w:szCs w:val="28"/>
        </w:rPr>
        <w:t>екомендуем</w:t>
      </w:r>
      <w:r>
        <w:rPr>
          <w:rFonts w:ascii="Times New Roman" w:hAnsi="Times New Roman" w:cs="Times New Roman"/>
          <w:sz w:val="28"/>
          <w:szCs w:val="28"/>
        </w:rPr>
        <w:t xml:space="preserve">ый </w:t>
      </w:r>
      <w:r w:rsidRPr="00C028BF">
        <w:rPr>
          <w:rFonts w:ascii="Times New Roman" w:hAnsi="Times New Roman" w:cs="Times New Roman"/>
          <w:sz w:val="28"/>
          <w:szCs w:val="28"/>
        </w:rPr>
        <w:t xml:space="preserve"> образ</w:t>
      </w:r>
      <w:r>
        <w:rPr>
          <w:rFonts w:ascii="Times New Roman" w:hAnsi="Times New Roman" w:cs="Times New Roman"/>
          <w:sz w:val="28"/>
          <w:szCs w:val="28"/>
        </w:rPr>
        <w:t>е</w:t>
      </w:r>
      <w:r w:rsidRPr="00C028BF">
        <w:rPr>
          <w:rFonts w:ascii="Times New Roman" w:hAnsi="Times New Roman" w:cs="Times New Roman"/>
          <w:sz w:val="28"/>
          <w:szCs w:val="28"/>
        </w:rPr>
        <w:t>ц</w:t>
      </w:r>
      <w:r>
        <w:rPr>
          <w:rFonts w:ascii="Times New Roman" w:hAnsi="Times New Roman" w:cs="Times New Roman"/>
          <w:sz w:val="28"/>
          <w:szCs w:val="28"/>
        </w:rPr>
        <w:t xml:space="preserve"> изменений показателей сметы приведен в</w:t>
      </w:r>
      <w:r w:rsidRPr="00C028BF">
        <w:rPr>
          <w:rFonts w:ascii="Times New Roman" w:hAnsi="Times New Roman" w:cs="Times New Roman"/>
          <w:sz w:val="28"/>
          <w:szCs w:val="28"/>
        </w:rPr>
        <w:t xml:space="preserve"> </w:t>
      </w:r>
      <w:hyperlink w:anchor="P350" w:history="1">
        <w:r w:rsidRPr="00DE1085">
          <w:rPr>
            <w:rFonts w:ascii="Times New Roman" w:hAnsi="Times New Roman" w:cs="Times New Roman"/>
            <w:sz w:val="28"/>
            <w:szCs w:val="28"/>
          </w:rPr>
          <w:t>приложени</w:t>
        </w:r>
        <w:r>
          <w:rPr>
            <w:rFonts w:ascii="Times New Roman" w:hAnsi="Times New Roman" w:cs="Times New Roman"/>
            <w:sz w:val="28"/>
            <w:szCs w:val="28"/>
          </w:rPr>
          <w:t>и</w:t>
        </w:r>
        <w:r w:rsidRPr="00DE1085">
          <w:rPr>
            <w:rFonts w:ascii="Times New Roman" w:hAnsi="Times New Roman" w:cs="Times New Roman"/>
            <w:sz w:val="28"/>
            <w:szCs w:val="28"/>
          </w:rPr>
          <w:t xml:space="preserve">  </w:t>
        </w:r>
      </w:hyperlink>
      <w:r w:rsidRPr="00DE1085">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DE1085">
        <w:rPr>
          <w:rFonts w:ascii="Times New Roman" w:hAnsi="Times New Roman" w:cs="Times New Roman"/>
          <w:sz w:val="28"/>
          <w:szCs w:val="28"/>
        </w:rPr>
        <w:t>к н</w:t>
      </w:r>
      <w:r w:rsidRPr="00C028BF">
        <w:rPr>
          <w:rFonts w:ascii="Times New Roman" w:hAnsi="Times New Roman" w:cs="Times New Roman"/>
          <w:sz w:val="28"/>
          <w:szCs w:val="28"/>
        </w:rPr>
        <w:t>астоящим Общим требованиям.</w:t>
      </w:r>
    </w:p>
    <w:p w:rsidR="00B76A82" w:rsidRDefault="00B76A82" w:rsidP="007A7EA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13. </w:t>
      </w:r>
      <w:r w:rsidRPr="00C028BF">
        <w:rPr>
          <w:rFonts w:ascii="Times New Roman" w:hAnsi="Times New Roman" w:cs="Times New Roman"/>
          <w:sz w:val="28"/>
          <w:szCs w:val="28"/>
        </w:rPr>
        <w:t xml:space="preserve">Внесение изменений в </w:t>
      </w:r>
      <w:r>
        <w:rPr>
          <w:rFonts w:ascii="Times New Roman" w:hAnsi="Times New Roman" w:cs="Times New Roman"/>
          <w:sz w:val="28"/>
          <w:szCs w:val="28"/>
        </w:rPr>
        <w:t xml:space="preserve"> показатели </w:t>
      </w:r>
      <w:r w:rsidRPr="00C028BF">
        <w:rPr>
          <w:rFonts w:ascii="Times New Roman" w:hAnsi="Times New Roman" w:cs="Times New Roman"/>
          <w:sz w:val="28"/>
          <w:szCs w:val="28"/>
        </w:rPr>
        <w:t>смет</w:t>
      </w:r>
      <w:r>
        <w:rPr>
          <w:rFonts w:ascii="Times New Roman" w:hAnsi="Times New Roman" w:cs="Times New Roman"/>
          <w:sz w:val="28"/>
          <w:szCs w:val="28"/>
        </w:rPr>
        <w:t>ы</w:t>
      </w:r>
      <w:r w:rsidRPr="00C028BF">
        <w:rPr>
          <w:rFonts w:ascii="Times New Roman" w:hAnsi="Times New Roman" w:cs="Times New Roman"/>
          <w:sz w:val="28"/>
          <w:szCs w:val="28"/>
        </w:rPr>
        <w:t xml:space="preserve"> осуществляется путем утверждения изменений показателей - сумм увел</w:t>
      </w:r>
      <w:r>
        <w:rPr>
          <w:rFonts w:ascii="Times New Roman" w:hAnsi="Times New Roman" w:cs="Times New Roman"/>
          <w:sz w:val="28"/>
          <w:szCs w:val="28"/>
        </w:rPr>
        <w:t>ичения, отражающихся со знаком «плюс»</w:t>
      </w:r>
      <w:r w:rsidRPr="00C028BF">
        <w:rPr>
          <w:rFonts w:ascii="Times New Roman" w:hAnsi="Times New Roman" w:cs="Times New Roman"/>
          <w:sz w:val="28"/>
          <w:szCs w:val="28"/>
        </w:rPr>
        <w:t xml:space="preserve">, и (или) уменьшения объемов сметных назначений, </w:t>
      </w:r>
      <w:r>
        <w:rPr>
          <w:rFonts w:ascii="Times New Roman" w:hAnsi="Times New Roman" w:cs="Times New Roman"/>
          <w:sz w:val="28"/>
          <w:szCs w:val="28"/>
        </w:rPr>
        <w:t>отражающихся со знаком «минус»:</w:t>
      </w:r>
    </w:p>
    <w:p w:rsidR="00B76A82" w:rsidRDefault="00B76A82" w:rsidP="007A7EA9">
      <w:pPr>
        <w:pStyle w:val="ConsPlusNormal"/>
        <w:ind w:firstLine="539"/>
        <w:jc w:val="both"/>
        <w:rPr>
          <w:rFonts w:ascii="Times New Roman" w:hAnsi="Times New Roman" w:cs="Times New Roman"/>
          <w:sz w:val="28"/>
          <w:szCs w:val="28"/>
        </w:rPr>
      </w:pPr>
      <w:r w:rsidRPr="00BC5F6A">
        <w:rPr>
          <w:rFonts w:ascii="Times New Roman" w:hAnsi="Times New Roman" w:cs="Times New Roman"/>
          <w:sz w:val="28"/>
          <w:szCs w:val="28"/>
        </w:rPr>
        <w:t>изменяющих объемы сметных назначений в случае изменения доведенного учреждению в установленном</w:t>
      </w:r>
      <w:r>
        <w:rPr>
          <w:rFonts w:ascii="Times New Roman" w:hAnsi="Times New Roman" w:cs="Times New Roman"/>
          <w:sz w:val="28"/>
          <w:szCs w:val="28"/>
        </w:rPr>
        <w:t xml:space="preserve"> </w:t>
      </w:r>
      <w:r w:rsidRPr="00BC5F6A">
        <w:rPr>
          <w:rFonts w:ascii="Times New Roman" w:hAnsi="Times New Roman" w:cs="Times New Roman"/>
          <w:sz w:val="28"/>
          <w:szCs w:val="28"/>
        </w:rPr>
        <w:t>порядке объема лимитов бюджетных обязательств;</w:t>
      </w:r>
    </w:p>
    <w:p w:rsidR="00B76A82" w:rsidRPr="00BC5F6A" w:rsidRDefault="00B76A82" w:rsidP="007A7EA9">
      <w:pPr>
        <w:pStyle w:val="ConsPlusNormal"/>
        <w:ind w:firstLine="539"/>
        <w:jc w:val="both"/>
        <w:rPr>
          <w:rFonts w:ascii="Times New Roman" w:hAnsi="Times New Roman" w:cs="Times New Roman"/>
          <w:sz w:val="28"/>
          <w:szCs w:val="28"/>
        </w:rPr>
      </w:pPr>
      <w:r w:rsidRPr="00F7747A">
        <w:rPr>
          <w:rFonts w:ascii="Times New Roman" w:hAnsi="Times New Roman" w:cs="Times New Roman"/>
          <w:sz w:val="28"/>
          <w:szCs w:val="28"/>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B76A82" w:rsidRPr="00BC5F6A" w:rsidRDefault="00B76A82" w:rsidP="007A7EA9">
      <w:pPr>
        <w:pStyle w:val="ConsPlusNormal"/>
        <w:ind w:firstLine="539"/>
        <w:jc w:val="both"/>
        <w:rPr>
          <w:rFonts w:ascii="Times New Roman" w:hAnsi="Times New Roman" w:cs="Times New Roman"/>
          <w:sz w:val="28"/>
          <w:szCs w:val="28"/>
        </w:rPr>
      </w:pPr>
      <w:r w:rsidRPr="00F7747A">
        <w:rPr>
          <w:rFonts w:ascii="Times New Roman" w:hAnsi="Times New Roman" w:cs="Times New Roman"/>
          <w:sz w:val="28"/>
          <w:szCs w:val="28"/>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B76A82" w:rsidRDefault="00B76A82" w:rsidP="007A7EA9">
      <w:pPr>
        <w:pStyle w:val="ConsPlusNormal"/>
        <w:ind w:firstLine="539"/>
        <w:jc w:val="both"/>
        <w:rPr>
          <w:rFonts w:ascii="Times New Roman" w:hAnsi="Times New Roman" w:cs="Times New Roman"/>
          <w:sz w:val="28"/>
          <w:szCs w:val="28"/>
        </w:rPr>
      </w:pPr>
      <w:r w:rsidRPr="00BC5F6A">
        <w:rPr>
          <w:rFonts w:ascii="Times New Roman" w:hAnsi="Times New Roman" w:cs="Times New Roman"/>
          <w:sz w:val="28"/>
          <w:szCs w:val="28"/>
        </w:rPr>
        <w:t xml:space="preserve">изменяющих </w:t>
      </w:r>
      <w:r>
        <w:rPr>
          <w:rFonts w:ascii="Times New Roman" w:hAnsi="Times New Roman" w:cs="Times New Roman"/>
          <w:sz w:val="28"/>
          <w:szCs w:val="28"/>
        </w:rPr>
        <w:t>объемы сметных назначений, приводящих к перераспределению их между разделами сметы;</w:t>
      </w:r>
    </w:p>
    <w:p w:rsidR="00B76A82" w:rsidRDefault="00B76A82" w:rsidP="007A7EA9">
      <w:pPr>
        <w:autoSpaceDE w:val="0"/>
        <w:autoSpaceDN w:val="0"/>
        <w:adjustRightInd w:val="0"/>
        <w:ind w:firstLine="540"/>
        <w:jc w:val="both"/>
        <w:rPr>
          <w:sz w:val="28"/>
          <w:szCs w:val="28"/>
          <w:lang w:eastAsia="en-US"/>
        </w:rPr>
      </w:pPr>
      <w:r w:rsidRPr="007F745C">
        <w:rPr>
          <w:sz w:val="28"/>
          <w:szCs w:val="28"/>
          <w:lang w:eastAsia="en-US"/>
        </w:rPr>
        <w:t xml:space="preserve">изменяющих </w:t>
      </w:r>
      <w:r>
        <w:rPr>
          <w:sz w:val="28"/>
          <w:szCs w:val="28"/>
          <w:lang w:eastAsia="en-US"/>
        </w:rPr>
        <w:t>иные показатели, предусмотренные Порядком ведения сметы.</w:t>
      </w:r>
    </w:p>
    <w:p w:rsidR="00B76A82" w:rsidRDefault="00B76A82" w:rsidP="00237344">
      <w:pPr>
        <w:autoSpaceDE w:val="0"/>
        <w:autoSpaceDN w:val="0"/>
        <w:adjustRightInd w:val="0"/>
        <w:ind w:firstLine="540"/>
        <w:jc w:val="both"/>
        <w:rPr>
          <w:sz w:val="28"/>
          <w:szCs w:val="28"/>
          <w:lang w:eastAsia="en-US"/>
        </w:rPr>
      </w:pPr>
      <w:r w:rsidRPr="007F745C">
        <w:rPr>
          <w:sz w:val="28"/>
          <w:szCs w:val="28"/>
        </w:rPr>
        <w:t>1</w:t>
      </w:r>
      <w:r>
        <w:rPr>
          <w:sz w:val="28"/>
          <w:szCs w:val="28"/>
        </w:rPr>
        <w:t>4</w:t>
      </w:r>
      <w:r w:rsidRPr="007F745C">
        <w:rPr>
          <w:sz w:val="28"/>
          <w:szCs w:val="28"/>
        </w:rPr>
        <w:t xml:space="preserve">. </w:t>
      </w:r>
      <w:r>
        <w:rPr>
          <w:sz w:val="28"/>
          <w:szCs w:val="28"/>
          <w:lang w:eastAsia="en-US"/>
        </w:rPr>
        <w:t xml:space="preserve">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w:t>
      </w:r>
      <w:hyperlink r:id="rId11" w:history="1">
        <w:r w:rsidRPr="001819DD">
          <w:rPr>
            <w:color w:val="000000"/>
            <w:sz w:val="28"/>
            <w:szCs w:val="28"/>
            <w:lang w:eastAsia="en-US"/>
          </w:rPr>
          <w:t xml:space="preserve">пункта </w:t>
        </w:r>
      </w:hyperlink>
      <w:r>
        <w:rPr>
          <w:color w:val="000000"/>
          <w:sz w:val="28"/>
          <w:szCs w:val="28"/>
          <w:lang w:eastAsia="en-US"/>
        </w:rPr>
        <w:t>6</w:t>
      </w:r>
      <w:r>
        <w:rPr>
          <w:sz w:val="28"/>
          <w:szCs w:val="28"/>
          <w:lang w:eastAsia="en-US"/>
        </w:rPr>
        <w:t xml:space="preserve"> настоящих Общих требований.</w:t>
      </w:r>
    </w:p>
    <w:p w:rsidR="00B76A82" w:rsidRDefault="00B76A82" w:rsidP="00237344">
      <w:pPr>
        <w:autoSpaceDE w:val="0"/>
        <w:autoSpaceDN w:val="0"/>
        <w:adjustRightInd w:val="0"/>
        <w:ind w:firstLine="540"/>
        <w:jc w:val="both"/>
        <w:rPr>
          <w:sz w:val="28"/>
          <w:szCs w:val="28"/>
          <w:lang w:eastAsia="en-US"/>
        </w:rPr>
      </w:pPr>
      <w:r>
        <w:rPr>
          <w:sz w:val="28"/>
          <w:szCs w:val="28"/>
          <w:lang w:eastAsia="en-US"/>
        </w:rPr>
        <w:t xml:space="preserve">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w:t>
      </w:r>
      <w:r w:rsidRPr="001819DD">
        <w:rPr>
          <w:color w:val="000000"/>
          <w:sz w:val="28"/>
          <w:szCs w:val="28"/>
          <w:lang w:eastAsia="en-US"/>
        </w:rPr>
        <w:t xml:space="preserve">соответствии с </w:t>
      </w:r>
      <w:hyperlink r:id="rId12" w:history="1">
        <w:r w:rsidRPr="001819DD">
          <w:rPr>
            <w:color w:val="000000"/>
            <w:sz w:val="28"/>
            <w:szCs w:val="28"/>
            <w:lang w:eastAsia="en-US"/>
          </w:rPr>
          <w:t xml:space="preserve">пунктом </w:t>
        </w:r>
        <w:r w:rsidRPr="00CB30C3">
          <w:rPr>
            <w:color w:val="000000"/>
            <w:sz w:val="28"/>
            <w:szCs w:val="28"/>
            <w:lang w:eastAsia="en-US"/>
          </w:rPr>
          <w:t>17</w:t>
        </w:r>
      </w:hyperlink>
      <w:r w:rsidRPr="001819DD">
        <w:rPr>
          <w:color w:val="000000"/>
          <w:sz w:val="28"/>
          <w:szCs w:val="28"/>
          <w:lang w:eastAsia="en-US"/>
        </w:rPr>
        <w:t xml:space="preserve"> </w:t>
      </w:r>
      <w:r>
        <w:rPr>
          <w:sz w:val="28"/>
          <w:szCs w:val="28"/>
          <w:lang w:eastAsia="en-US"/>
        </w:rPr>
        <w:t>настоящих Общих требований.</w:t>
      </w:r>
    </w:p>
    <w:p w:rsidR="00B76A82" w:rsidRDefault="00B76A82" w:rsidP="007A7EA9">
      <w:pPr>
        <w:autoSpaceDE w:val="0"/>
        <w:autoSpaceDN w:val="0"/>
        <w:adjustRightInd w:val="0"/>
        <w:ind w:firstLine="540"/>
        <w:jc w:val="both"/>
        <w:rPr>
          <w:sz w:val="28"/>
          <w:szCs w:val="28"/>
        </w:rPr>
      </w:pPr>
      <w:r w:rsidRPr="00E865E5">
        <w:rPr>
          <w:sz w:val="28"/>
          <w:szCs w:val="28"/>
        </w:rPr>
        <w:t>1</w:t>
      </w:r>
      <w:r>
        <w:rPr>
          <w:sz w:val="28"/>
          <w:szCs w:val="28"/>
        </w:rPr>
        <w:t>5</w:t>
      </w:r>
      <w:r w:rsidRPr="00E865E5">
        <w:rPr>
          <w:sz w:val="28"/>
          <w:szCs w:val="28"/>
        </w:rPr>
        <w:t>. Внесение изменений в смету</w:t>
      </w:r>
      <w:r>
        <w:rPr>
          <w:sz w:val="28"/>
          <w:szCs w:val="28"/>
        </w:rPr>
        <w:t>, требующих изменения показателей бюджетной росписи, главного распорядителя средств бюджета и лимитов бюджетных обязательств учреждения, утверждается после внесения в установленном законодательством Российской Федерации порядке изменений в бюджетную роспись главного распорядителя средств бюджета и лимиты бюджетных обязательств.</w:t>
      </w:r>
    </w:p>
    <w:p w:rsidR="00B76A82" w:rsidRDefault="00B76A82" w:rsidP="00D27461">
      <w:pPr>
        <w:autoSpaceDE w:val="0"/>
        <w:autoSpaceDN w:val="0"/>
        <w:adjustRightInd w:val="0"/>
        <w:ind w:firstLine="540"/>
        <w:jc w:val="both"/>
        <w:rPr>
          <w:sz w:val="28"/>
          <w:szCs w:val="28"/>
          <w:lang w:eastAsia="en-US"/>
        </w:rPr>
      </w:pPr>
      <w:r>
        <w:rPr>
          <w:sz w:val="28"/>
          <w:szCs w:val="28"/>
          <w:lang w:eastAsia="en-US"/>
        </w:rPr>
        <w:t>16. Внесение изменений в показатели обоснований (расчетов) плановых сметных показателей казенных учреждений,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w:t>
      </w:r>
    </w:p>
    <w:p w:rsidR="00B76A82" w:rsidRPr="00D27461" w:rsidRDefault="00B76A82" w:rsidP="001819DD">
      <w:pPr>
        <w:autoSpaceDE w:val="0"/>
        <w:autoSpaceDN w:val="0"/>
        <w:adjustRightInd w:val="0"/>
        <w:ind w:firstLine="540"/>
        <w:jc w:val="both"/>
        <w:rPr>
          <w:color w:val="000000"/>
          <w:sz w:val="28"/>
          <w:szCs w:val="28"/>
          <w:lang w:eastAsia="en-US"/>
        </w:rPr>
      </w:pPr>
      <w:r>
        <w:rPr>
          <w:sz w:val="28"/>
          <w:szCs w:val="28"/>
          <w:lang w:eastAsia="en-US"/>
        </w:rPr>
        <w:t xml:space="preserve">17. </w:t>
      </w:r>
      <w:r w:rsidRPr="00D27461">
        <w:rPr>
          <w:color w:val="000000"/>
          <w:sz w:val="28"/>
          <w:szCs w:val="28"/>
          <w:lang w:eastAsia="en-US"/>
        </w:rPr>
        <w:t xml:space="preserve">Утверждение изменений в показатели сметы и изменений обоснований (расчетов) плановых сметных показателей осуществляется в сроки, предусмотренные </w:t>
      </w:r>
      <w:hyperlink r:id="rId13" w:history="1">
        <w:r w:rsidRPr="00D27461">
          <w:rPr>
            <w:color w:val="000000"/>
            <w:sz w:val="28"/>
            <w:szCs w:val="28"/>
            <w:lang w:eastAsia="en-US"/>
          </w:rPr>
          <w:t>абзацами шестым</w:t>
        </w:r>
      </w:hyperlink>
      <w:r w:rsidRPr="00D27461">
        <w:rPr>
          <w:color w:val="000000"/>
          <w:sz w:val="28"/>
          <w:szCs w:val="28"/>
          <w:lang w:eastAsia="en-US"/>
        </w:rPr>
        <w:t xml:space="preserve"> и </w:t>
      </w:r>
      <w:hyperlink r:id="rId14" w:history="1">
        <w:r w:rsidRPr="00D27461">
          <w:rPr>
            <w:color w:val="000000"/>
            <w:sz w:val="28"/>
            <w:szCs w:val="28"/>
            <w:lang w:eastAsia="en-US"/>
          </w:rPr>
          <w:t xml:space="preserve">седьмым пункта </w:t>
        </w:r>
        <w:r>
          <w:rPr>
            <w:color w:val="000000"/>
            <w:sz w:val="28"/>
            <w:szCs w:val="28"/>
            <w:lang w:eastAsia="en-US"/>
          </w:rPr>
          <w:t>8</w:t>
        </w:r>
      </w:hyperlink>
      <w:r w:rsidRPr="00D27461">
        <w:rPr>
          <w:color w:val="000000"/>
          <w:sz w:val="28"/>
          <w:szCs w:val="28"/>
          <w:lang w:eastAsia="en-US"/>
        </w:rPr>
        <w:t xml:space="preserve"> настоящих Общих требований, в случаях внесения изменений в смету, установленных </w:t>
      </w:r>
      <w:hyperlink r:id="rId15" w:history="1">
        <w:r w:rsidRPr="00D27461">
          <w:rPr>
            <w:color w:val="000000"/>
            <w:sz w:val="28"/>
            <w:szCs w:val="28"/>
            <w:lang w:eastAsia="en-US"/>
          </w:rPr>
          <w:t>абзацами вторым</w:t>
        </w:r>
      </w:hyperlink>
      <w:r w:rsidRPr="00D27461">
        <w:rPr>
          <w:color w:val="000000"/>
          <w:sz w:val="28"/>
          <w:szCs w:val="28"/>
          <w:lang w:eastAsia="en-US"/>
        </w:rPr>
        <w:t xml:space="preserve"> - </w:t>
      </w:r>
      <w:hyperlink r:id="rId16" w:history="1">
        <w:r w:rsidRPr="00D27461">
          <w:rPr>
            <w:color w:val="000000"/>
            <w:sz w:val="28"/>
            <w:szCs w:val="28"/>
            <w:lang w:eastAsia="en-US"/>
          </w:rPr>
          <w:t>четвертым пункта 1</w:t>
        </w:r>
      </w:hyperlink>
      <w:r>
        <w:rPr>
          <w:color w:val="000000"/>
          <w:sz w:val="28"/>
          <w:szCs w:val="28"/>
          <w:lang w:eastAsia="en-US"/>
        </w:rPr>
        <w:t>3</w:t>
      </w:r>
      <w:r w:rsidRPr="00D27461">
        <w:rPr>
          <w:color w:val="000000"/>
          <w:sz w:val="28"/>
          <w:szCs w:val="28"/>
          <w:lang w:eastAsia="en-US"/>
        </w:rPr>
        <w:t xml:space="preserve"> настоящих Общих требований.</w:t>
      </w:r>
    </w:p>
    <w:p w:rsidR="00B76A82" w:rsidRDefault="00B76A82" w:rsidP="007A7EA9">
      <w:pPr>
        <w:autoSpaceDE w:val="0"/>
        <w:autoSpaceDN w:val="0"/>
        <w:adjustRightInd w:val="0"/>
        <w:ind w:firstLine="540"/>
        <w:jc w:val="both"/>
        <w:rPr>
          <w:sz w:val="28"/>
          <w:szCs w:val="28"/>
          <w:lang w:eastAsia="en-US"/>
        </w:rPr>
      </w:pPr>
      <w:r>
        <w:rPr>
          <w:sz w:val="28"/>
          <w:szCs w:val="28"/>
          <w:lang w:eastAsia="en-US"/>
        </w:rPr>
        <w:t xml:space="preserve">20. </w:t>
      </w:r>
      <w:r w:rsidRPr="00E865E5">
        <w:rPr>
          <w:sz w:val="28"/>
          <w:szCs w:val="28"/>
          <w:lang w:eastAsia="en-US"/>
        </w:rPr>
        <w:t xml:space="preserve"> Изменения в смету с обоснованиями (расчетами) плановых сметных показателей, использованными при ее изменении, </w:t>
      </w:r>
      <w:r>
        <w:rPr>
          <w:sz w:val="28"/>
          <w:szCs w:val="28"/>
          <w:lang w:eastAsia="en-US"/>
        </w:rPr>
        <w:t xml:space="preserve">или изменение показателей обоснований расчетов плановых сметных показателей, не приводящих к изменению сметы, </w:t>
      </w:r>
      <w:r w:rsidRPr="00E865E5">
        <w:rPr>
          <w:sz w:val="28"/>
          <w:szCs w:val="28"/>
          <w:lang w:eastAsia="en-US"/>
        </w:rPr>
        <w:t>направляются</w:t>
      </w:r>
      <w:r>
        <w:rPr>
          <w:sz w:val="28"/>
          <w:szCs w:val="28"/>
          <w:lang w:eastAsia="en-US"/>
        </w:rPr>
        <w:t xml:space="preserve"> распорядителем средств бюджета (учреждением) </w:t>
      </w:r>
      <w:r w:rsidRPr="00E865E5">
        <w:rPr>
          <w:sz w:val="28"/>
          <w:szCs w:val="28"/>
          <w:lang w:eastAsia="en-US"/>
        </w:rPr>
        <w:t xml:space="preserve">главному </w:t>
      </w:r>
      <w:r>
        <w:rPr>
          <w:sz w:val="28"/>
          <w:szCs w:val="28"/>
          <w:lang w:eastAsia="en-US"/>
        </w:rPr>
        <w:t>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
    <w:p w:rsidR="00B76A82" w:rsidRDefault="00B76A82" w:rsidP="00E865E5">
      <w:pPr>
        <w:autoSpaceDE w:val="0"/>
        <w:autoSpaceDN w:val="0"/>
        <w:adjustRightInd w:val="0"/>
        <w:ind w:firstLine="540"/>
        <w:jc w:val="both"/>
        <w:rPr>
          <w:sz w:val="28"/>
          <w:szCs w:val="28"/>
          <w:lang w:eastAsia="en-US"/>
        </w:rPr>
      </w:pPr>
    </w:p>
    <w:p w:rsidR="00B76A82" w:rsidRDefault="00B76A82" w:rsidP="00E865E5">
      <w:pPr>
        <w:autoSpaceDE w:val="0"/>
        <w:autoSpaceDN w:val="0"/>
        <w:adjustRightInd w:val="0"/>
        <w:ind w:firstLine="540"/>
        <w:jc w:val="both"/>
        <w:rPr>
          <w:sz w:val="28"/>
          <w:szCs w:val="28"/>
          <w:lang w:eastAsia="en-US"/>
        </w:rPr>
      </w:pPr>
    </w:p>
    <w:p w:rsidR="00B76A82" w:rsidRDefault="00B76A82" w:rsidP="00E865E5">
      <w:pPr>
        <w:autoSpaceDE w:val="0"/>
        <w:autoSpaceDN w:val="0"/>
        <w:adjustRightInd w:val="0"/>
        <w:ind w:firstLine="540"/>
        <w:jc w:val="both"/>
        <w:rPr>
          <w:sz w:val="28"/>
          <w:szCs w:val="28"/>
          <w:lang w:eastAsia="en-US"/>
        </w:rPr>
      </w:pPr>
    </w:p>
    <w:p w:rsidR="00B76A82" w:rsidRDefault="00B76A82" w:rsidP="00A235DB">
      <w:pPr>
        <w:autoSpaceDE w:val="0"/>
        <w:autoSpaceDN w:val="0"/>
        <w:adjustRightInd w:val="0"/>
        <w:jc w:val="both"/>
        <w:rPr>
          <w:b/>
          <w:sz w:val="28"/>
          <w:szCs w:val="28"/>
          <w:lang w:eastAsia="en-US"/>
        </w:rPr>
      </w:pPr>
      <w:r>
        <w:rPr>
          <w:b/>
          <w:sz w:val="28"/>
          <w:szCs w:val="28"/>
          <w:lang w:eastAsia="en-US"/>
        </w:rPr>
        <w:t>Глава администрации</w:t>
      </w:r>
    </w:p>
    <w:p w:rsidR="00B76A82" w:rsidRDefault="00B76A82" w:rsidP="00A235DB">
      <w:pPr>
        <w:autoSpaceDE w:val="0"/>
        <w:autoSpaceDN w:val="0"/>
        <w:adjustRightInd w:val="0"/>
        <w:jc w:val="both"/>
        <w:rPr>
          <w:b/>
          <w:sz w:val="28"/>
          <w:szCs w:val="28"/>
          <w:lang w:eastAsia="en-US"/>
        </w:rPr>
      </w:pPr>
      <w:r>
        <w:rPr>
          <w:b/>
          <w:sz w:val="28"/>
          <w:szCs w:val="28"/>
          <w:lang w:eastAsia="en-US"/>
        </w:rPr>
        <w:t>м</w:t>
      </w:r>
      <w:r w:rsidRPr="00A235DB">
        <w:rPr>
          <w:b/>
          <w:sz w:val="28"/>
          <w:szCs w:val="28"/>
          <w:lang w:eastAsia="en-US"/>
        </w:rPr>
        <w:t>униципального</w:t>
      </w:r>
      <w:r>
        <w:rPr>
          <w:b/>
          <w:sz w:val="28"/>
          <w:szCs w:val="28"/>
          <w:lang w:eastAsia="en-US"/>
        </w:rPr>
        <w:t xml:space="preserve"> </w:t>
      </w:r>
      <w:r w:rsidRPr="00A235DB">
        <w:rPr>
          <w:b/>
          <w:sz w:val="28"/>
          <w:szCs w:val="28"/>
          <w:lang w:eastAsia="en-US"/>
        </w:rPr>
        <w:t xml:space="preserve">образования </w:t>
      </w:r>
    </w:p>
    <w:p w:rsidR="00B76A82" w:rsidRPr="00A235DB" w:rsidRDefault="00B76A82" w:rsidP="00A235DB">
      <w:pPr>
        <w:autoSpaceDE w:val="0"/>
        <w:autoSpaceDN w:val="0"/>
        <w:adjustRightInd w:val="0"/>
        <w:jc w:val="both"/>
        <w:rPr>
          <w:b/>
        </w:rPr>
      </w:pPr>
      <w:r>
        <w:rPr>
          <w:b/>
          <w:sz w:val="28"/>
          <w:szCs w:val="28"/>
          <w:lang w:eastAsia="en-US"/>
        </w:rPr>
        <w:t>Огаревское Щекинского</w:t>
      </w:r>
      <w:r w:rsidRPr="00A235DB">
        <w:rPr>
          <w:b/>
          <w:sz w:val="28"/>
          <w:szCs w:val="28"/>
          <w:lang w:eastAsia="en-US"/>
        </w:rPr>
        <w:t xml:space="preserve"> райо</w:t>
      </w:r>
      <w:r>
        <w:rPr>
          <w:b/>
          <w:sz w:val="28"/>
          <w:szCs w:val="28"/>
          <w:lang w:eastAsia="en-US"/>
        </w:rPr>
        <w:t xml:space="preserve">на                         </w:t>
      </w:r>
      <w:r w:rsidRPr="00A235DB">
        <w:rPr>
          <w:b/>
          <w:sz w:val="28"/>
          <w:szCs w:val="28"/>
          <w:lang w:eastAsia="en-US"/>
        </w:rPr>
        <w:t xml:space="preserve">         </w:t>
      </w:r>
      <w:r>
        <w:rPr>
          <w:b/>
          <w:sz w:val="28"/>
          <w:szCs w:val="28"/>
          <w:lang w:eastAsia="en-US"/>
        </w:rPr>
        <w:t xml:space="preserve">           Данилин А.В.</w:t>
      </w:r>
    </w:p>
    <w:p w:rsidR="00B76A82" w:rsidRDefault="00B76A82">
      <w:pPr>
        <w:spacing w:after="160" w:line="259" w:lineRule="auto"/>
        <w:sectPr w:rsidR="00B76A82" w:rsidSect="00C621B7">
          <w:headerReference w:type="even" r:id="rId17"/>
          <w:headerReference w:type="default" r:id="rId18"/>
          <w:pgSz w:w="11906" w:h="16838"/>
          <w:pgMar w:top="1134" w:right="851" w:bottom="1134" w:left="1701" w:header="709" w:footer="709" w:gutter="0"/>
          <w:pgNumType w:start="1"/>
          <w:cols w:space="708"/>
          <w:titlePg/>
          <w:docGrid w:linePitch="360"/>
        </w:sectPr>
      </w:pPr>
    </w:p>
    <w:p w:rsidR="00B76A82" w:rsidRPr="00F61FF9" w:rsidRDefault="00B76A82" w:rsidP="008272FD">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Pr="00F61FF9">
        <w:rPr>
          <w:rFonts w:ascii="Times New Roman" w:hAnsi="Times New Roman" w:cs="Times New Roman"/>
          <w:sz w:val="24"/>
          <w:szCs w:val="24"/>
        </w:rPr>
        <w:t>Приложение  1</w:t>
      </w:r>
    </w:p>
    <w:p w:rsidR="00B76A82" w:rsidRPr="00F61FF9" w:rsidRDefault="00B76A82" w:rsidP="001803DF">
      <w:pPr>
        <w:pStyle w:val="ConsPlusNormal"/>
        <w:jc w:val="right"/>
        <w:rPr>
          <w:rFonts w:ascii="Times New Roman" w:hAnsi="Times New Roman" w:cs="Times New Roman"/>
          <w:sz w:val="24"/>
          <w:szCs w:val="24"/>
        </w:rPr>
      </w:pPr>
      <w:r w:rsidRPr="00F61FF9">
        <w:rPr>
          <w:rFonts w:ascii="Times New Roman" w:hAnsi="Times New Roman" w:cs="Times New Roman"/>
          <w:sz w:val="24"/>
          <w:szCs w:val="24"/>
        </w:rPr>
        <w:t>к общим требованиям к порядку составления,</w:t>
      </w:r>
    </w:p>
    <w:p w:rsidR="00B76A82" w:rsidRPr="00F61FF9" w:rsidRDefault="00B76A82" w:rsidP="001803DF">
      <w:pPr>
        <w:pStyle w:val="ConsPlusNormal"/>
        <w:jc w:val="right"/>
        <w:rPr>
          <w:rFonts w:ascii="Times New Roman" w:hAnsi="Times New Roman" w:cs="Times New Roman"/>
          <w:sz w:val="24"/>
          <w:szCs w:val="24"/>
        </w:rPr>
      </w:pPr>
      <w:r w:rsidRPr="00F61FF9">
        <w:rPr>
          <w:rFonts w:ascii="Times New Roman" w:hAnsi="Times New Roman" w:cs="Times New Roman"/>
          <w:sz w:val="24"/>
          <w:szCs w:val="24"/>
        </w:rPr>
        <w:t>утверждения и ведения бюджетных смет</w:t>
      </w:r>
    </w:p>
    <w:p w:rsidR="00B76A82" w:rsidRPr="00F61FF9" w:rsidRDefault="00B76A82" w:rsidP="001803DF">
      <w:pPr>
        <w:pStyle w:val="ConsPlusNormal"/>
        <w:jc w:val="right"/>
        <w:rPr>
          <w:rFonts w:ascii="Times New Roman" w:hAnsi="Times New Roman" w:cs="Times New Roman"/>
          <w:sz w:val="24"/>
          <w:szCs w:val="24"/>
        </w:rPr>
      </w:pPr>
      <w:r w:rsidRPr="00F61FF9">
        <w:rPr>
          <w:rFonts w:ascii="Times New Roman" w:hAnsi="Times New Roman" w:cs="Times New Roman"/>
          <w:sz w:val="24"/>
          <w:szCs w:val="24"/>
        </w:rPr>
        <w:t>муниципальных казенных учреждений</w:t>
      </w:r>
    </w:p>
    <w:p w:rsidR="00B76A82" w:rsidRDefault="00B76A82" w:rsidP="0033429F">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w:t>
      </w:r>
      <w:r w:rsidRPr="0033429F">
        <w:rPr>
          <w:rFonts w:ascii="Times New Roman" w:hAnsi="Times New Roman" w:cs="Times New Roman"/>
          <w:sz w:val="24"/>
          <w:szCs w:val="24"/>
        </w:rPr>
        <w:t xml:space="preserve"> </w:t>
      </w:r>
      <w:r>
        <w:rPr>
          <w:rFonts w:ascii="Times New Roman" w:hAnsi="Times New Roman" w:cs="Times New Roman"/>
          <w:sz w:val="24"/>
          <w:szCs w:val="24"/>
        </w:rPr>
        <w:t>образования</w:t>
      </w:r>
      <w:r w:rsidRPr="00F61FF9">
        <w:rPr>
          <w:rFonts w:ascii="Times New Roman" w:hAnsi="Times New Roman" w:cs="Times New Roman"/>
          <w:sz w:val="24"/>
          <w:szCs w:val="24"/>
        </w:rPr>
        <w:t xml:space="preserve"> </w:t>
      </w:r>
    </w:p>
    <w:p w:rsidR="00B76A82" w:rsidRDefault="00B76A82" w:rsidP="004C65F7">
      <w:pPr>
        <w:pStyle w:val="ConsPlusNormal"/>
        <w:jc w:val="right"/>
        <w:rPr>
          <w:rFonts w:ascii="Times New Roman" w:hAnsi="Times New Roman" w:cs="Times New Roman"/>
          <w:sz w:val="24"/>
          <w:szCs w:val="24"/>
        </w:rPr>
      </w:pPr>
      <w:r>
        <w:rPr>
          <w:rFonts w:ascii="Times New Roman" w:hAnsi="Times New Roman" w:cs="Times New Roman"/>
          <w:sz w:val="24"/>
          <w:szCs w:val="24"/>
        </w:rPr>
        <w:t>Огаревское Щекинского района</w:t>
      </w:r>
    </w:p>
    <w:p w:rsidR="00B76A82" w:rsidRPr="004C65F7" w:rsidRDefault="00B76A82" w:rsidP="004C65F7">
      <w:pPr>
        <w:pStyle w:val="ConsPlusNormal"/>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B76A82" w:rsidRDefault="00B76A82" w:rsidP="001803DF">
      <w:pPr>
        <w:sectPr w:rsidR="00B76A82" w:rsidSect="00C621B7">
          <w:pgSz w:w="16838" w:h="11906" w:orient="landscape"/>
          <w:pgMar w:top="1701" w:right="1134" w:bottom="850" w:left="1134" w:header="708" w:footer="708" w:gutter="0"/>
          <w:pgNumType w:start="1"/>
          <w:cols w:space="708"/>
          <w:titlePg/>
          <w:docGrid w:linePitch="36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728.25pt;height:328.5pt;visibility:visible">
            <v:imagedata r:id="rId19" o:title=""/>
          </v:shape>
        </w:pict>
      </w:r>
    </w:p>
    <w:p w:rsidR="00B76A82" w:rsidRDefault="00B76A82" w:rsidP="001803DF">
      <w:pPr>
        <w:pStyle w:val="ConsPlusNonformat"/>
        <w:jc w:val="both"/>
      </w:pPr>
      <w:r>
        <w:rPr>
          <w:noProof/>
        </w:rPr>
        <w:pict>
          <v:shape id="Рисунок 7" o:spid="_x0000_i1026" type="#_x0000_t75" style="width:725.25pt;height:433.5pt;visibility:visible">
            <v:imagedata r:id="rId20" o:title=""/>
          </v:shape>
        </w:pict>
      </w:r>
    </w:p>
    <w:p w:rsidR="00B76A82" w:rsidRDefault="00B76A82" w:rsidP="001803DF">
      <w:pPr>
        <w:pStyle w:val="ConsPlusNonformat"/>
        <w:jc w:val="both"/>
      </w:pPr>
    </w:p>
    <w:p w:rsidR="00B76A82" w:rsidRDefault="00B76A82" w:rsidP="001803DF">
      <w:pPr>
        <w:pStyle w:val="ConsPlusNonformat"/>
        <w:jc w:val="both"/>
      </w:pPr>
    </w:p>
    <w:p w:rsidR="00B76A82" w:rsidRDefault="00B76A82" w:rsidP="001803DF">
      <w:pPr>
        <w:pStyle w:val="ConsPlusNonformat"/>
        <w:jc w:val="both"/>
      </w:pPr>
    </w:p>
    <w:p w:rsidR="00B76A82" w:rsidRDefault="00B76A82" w:rsidP="001803DF">
      <w:pPr>
        <w:pStyle w:val="ConsPlusNonformat"/>
        <w:jc w:val="both"/>
      </w:pPr>
      <w:r>
        <w:rPr>
          <w:noProof/>
        </w:rPr>
        <w:pict>
          <v:shape id="Рисунок 12" o:spid="_x0000_i1027" type="#_x0000_t75" style="width:725.25pt;height:6in;visibility:visible">
            <v:imagedata r:id="rId21" o:title=""/>
          </v:shape>
        </w:pict>
      </w:r>
    </w:p>
    <w:p w:rsidR="00B76A82" w:rsidRDefault="00B76A82" w:rsidP="001803DF">
      <w:pPr>
        <w:pStyle w:val="ConsPlusNonformat"/>
        <w:jc w:val="both"/>
      </w:pPr>
    </w:p>
    <w:p w:rsidR="00B76A82" w:rsidRDefault="00B76A82" w:rsidP="001803DF">
      <w:pPr>
        <w:pStyle w:val="ConsPlusNonformat"/>
        <w:jc w:val="both"/>
      </w:pPr>
    </w:p>
    <w:p w:rsidR="00B76A82" w:rsidRDefault="00B76A82" w:rsidP="001803DF">
      <w:pPr>
        <w:pStyle w:val="ConsPlusNonformat"/>
        <w:jc w:val="both"/>
      </w:pPr>
      <w:r>
        <w:rPr>
          <w:noProof/>
        </w:rPr>
        <w:pict>
          <v:shape id="Рисунок 13" o:spid="_x0000_i1028" type="#_x0000_t75" style="width:725.25pt;height:384.75pt;visibility:visible">
            <v:imagedata r:id="rId22" o:title=""/>
          </v:shape>
        </w:pict>
      </w:r>
    </w:p>
    <w:p w:rsidR="00B76A82" w:rsidRDefault="00B76A82" w:rsidP="001803DF">
      <w:pPr>
        <w:sectPr w:rsidR="00B76A82" w:rsidSect="00C621B7">
          <w:pgSz w:w="16838" w:h="11905" w:orient="landscape"/>
          <w:pgMar w:top="1701" w:right="1134" w:bottom="850" w:left="1134" w:header="0" w:footer="0" w:gutter="0"/>
          <w:cols w:space="720"/>
        </w:sectPr>
      </w:pPr>
    </w:p>
    <w:p w:rsidR="00B76A82" w:rsidRPr="000B6F02" w:rsidRDefault="00B76A82" w:rsidP="004F1D04">
      <w:pPr>
        <w:pStyle w:val="ConsPlusNormal"/>
        <w:ind w:left="12036" w:firstLine="708"/>
        <w:outlineLvl w:val="1"/>
        <w:rPr>
          <w:rFonts w:ascii="Times New Roman" w:hAnsi="Times New Roman" w:cs="Times New Roman"/>
          <w:sz w:val="24"/>
          <w:szCs w:val="24"/>
        </w:rPr>
      </w:pPr>
      <w:r>
        <w:rPr>
          <w:rFonts w:ascii="Times New Roman" w:hAnsi="Times New Roman" w:cs="Times New Roman"/>
          <w:sz w:val="24"/>
          <w:szCs w:val="24"/>
        </w:rPr>
        <w:t xml:space="preserve">    </w:t>
      </w:r>
      <w:r w:rsidRPr="000B6F02">
        <w:rPr>
          <w:rFonts w:ascii="Times New Roman" w:hAnsi="Times New Roman" w:cs="Times New Roman"/>
          <w:sz w:val="24"/>
          <w:szCs w:val="24"/>
        </w:rPr>
        <w:t>Приложение  2</w:t>
      </w:r>
    </w:p>
    <w:p w:rsidR="00B76A82" w:rsidRPr="000B6F02" w:rsidRDefault="00B76A82" w:rsidP="001803DF">
      <w:pPr>
        <w:pStyle w:val="ConsPlusNormal"/>
        <w:jc w:val="right"/>
        <w:rPr>
          <w:rFonts w:ascii="Times New Roman" w:hAnsi="Times New Roman" w:cs="Times New Roman"/>
          <w:sz w:val="24"/>
          <w:szCs w:val="24"/>
        </w:rPr>
      </w:pPr>
      <w:r w:rsidRPr="000B6F02">
        <w:rPr>
          <w:rFonts w:ascii="Times New Roman" w:hAnsi="Times New Roman" w:cs="Times New Roman"/>
          <w:sz w:val="24"/>
          <w:szCs w:val="24"/>
        </w:rPr>
        <w:t>к общим требованиям к порядку составления,</w:t>
      </w:r>
    </w:p>
    <w:p w:rsidR="00B76A82" w:rsidRPr="000B6F02" w:rsidRDefault="00B76A82" w:rsidP="001803DF">
      <w:pPr>
        <w:pStyle w:val="ConsPlusNormal"/>
        <w:jc w:val="right"/>
        <w:rPr>
          <w:rFonts w:ascii="Times New Roman" w:hAnsi="Times New Roman" w:cs="Times New Roman"/>
          <w:sz w:val="24"/>
          <w:szCs w:val="24"/>
        </w:rPr>
      </w:pPr>
      <w:r w:rsidRPr="000B6F02">
        <w:rPr>
          <w:rFonts w:ascii="Times New Roman" w:hAnsi="Times New Roman" w:cs="Times New Roman"/>
          <w:sz w:val="24"/>
          <w:szCs w:val="24"/>
        </w:rPr>
        <w:t>утверждения и ведения бюджетных смет</w:t>
      </w:r>
    </w:p>
    <w:p w:rsidR="00B76A82" w:rsidRPr="000B6F02" w:rsidRDefault="00B76A82" w:rsidP="001803DF">
      <w:pPr>
        <w:pStyle w:val="ConsPlusNormal"/>
        <w:jc w:val="right"/>
        <w:rPr>
          <w:rFonts w:ascii="Times New Roman" w:hAnsi="Times New Roman" w:cs="Times New Roman"/>
          <w:sz w:val="24"/>
          <w:szCs w:val="24"/>
        </w:rPr>
      </w:pPr>
      <w:r w:rsidRPr="000B6F02">
        <w:rPr>
          <w:rFonts w:ascii="Times New Roman" w:hAnsi="Times New Roman" w:cs="Times New Roman"/>
          <w:sz w:val="24"/>
          <w:szCs w:val="24"/>
        </w:rPr>
        <w:t>муниципальных казенных учреждений</w:t>
      </w:r>
    </w:p>
    <w:p w:rsidR="00B76A82" w:rsidRDefault="00B76A82" w:rsidP="004F1D04">
      <w:pPr>
        <w:pStyle w:val="ConsPlusNormal"/>
        <w:jc w:val="right"/>
        <w:rPr>
          <w:rFonts w:ascii="Times New Roman" w:hAnsi="Times New Roman" w:cs="Times New Roman"/>
          <w:sz w:val="24"/>
          <w:szCs w:val="24"/>
        </w:rPr>
      </w:pPr>
      <w:r w:rsidRPr="000B6F02">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Огаревское Щекинского</w:t>
      </w:r>
      <w:r w:rsidRPr="000B6F02">
        <w:rPr>
          <w:rFonts w:ascii="Times New Roman" w:hAnsi="Times New Roman" w:cs="Times New Roman"/>
          <w:sz w:val="24"/>
          <w:szCs w:val="24"/>
        </w:rPr>
        <w:t xml:space="preserve"> район</w:t>
      </w:r>
      <w:r>
        <w:rPr>
          <w:rFonts w:ascii="Times New Roman" w:hAnsi="Times New Roman" w:cs="Times New Roman"/>
          <w:sz w:val="24"/>
          <w:szCs w:val="24"/>
        </w:rPr>
        <w:t>а</w:t>
      </w:r>
    </w:p>
    <w:p w:rsidR="00B76A82" w:rsidRPr="004F1D04" w:rsidRDefault="00B76A82" w:rsidP="004F1D04">
      <w:pPr>
        <w:pStyle w:val="ConsPlusNormal"/>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B76A82" w:rsidRDefault="00B76A82" w:rsidP="00DE1085">
      <w:pPr>
        <w:pStyle w:val="ConsPlusNonformat"/>
        <w:jc w:val="both"/>
        <w:rPr>
          <w:b/>
          <w:bCs/>
          <w:sz w:val="28"/>
          <w:szCs w:val="28"/>
          <w:lang w:eastAsia="en-US"/>
        </w:rPr>
      </w:pPr>
      <w:r>
        <w:rPr>
          <w:noProof/>
        </w:rPr>
        <w:pict>
          <v:shape id="Рисунок 15" o:spid="_x0000_i1029" type="#_x0000_t75" style="width:728.25pt;height:380.25pt;visibility:visible">
            <v:imagedata r:id="rId23" o:title=""/>
          </v:shape>
        </w:pict>
      </w:r>
    </w:p>
    <w:p w:rsidR="00B76A82" w:rsidRDefault="00B76A82" w:rsidP="00DE1085">
      <w:pPr>
        <w:pStyle w:val="ConsPlusNonformat"/>
        <w:jc w:val="both"/>
        <w:rPr>
          <w:b/>
          <w:bCs/>
          <w:sz w:val="28"/>
          <w:szCs w:val="28"/>
          <w:lang w:eastAsia="en-US"/>
        </w:rPr>
      </w:pPr>
    </w:p>
    <w:p w:rsidR="00B76A82" w:rsidRDefault="00B76A82" w:rsidP="00DE1085">
      <w:pPr>
        <w:pStyle w:val="ConsPlusNonformat"/>
        <w:jc w:val="both"/>
        <w:rPr>
          <w:b/>
          <w:bCs/>
          <w:sz w:val="28"/>
          <w:szCs w:val="28"/>
          <w:lang w:eastAsia="en-US"/>
        </w:rPr>
      </w:pPr>
      <w:r>
        <w:rPr>
          <w:noProof/>
        </w:rPr>
        <w:pict>
          <v:shape id="Рисунок 16" o:spid="_x0000_i1030" type="#_x0000_t75" style="width:725.25pt;height:447pt;visibility:visible">
            <v:imagedata r:id="rId24" o:title=""/>
          </v:shape>
        </w:pict>
      </w:r>
    </w:p>
    <w:p w:rsidR="00B76A82" w:rsidRDefault="00B76A82" w:rsidP="00DE1085">
      <w:pPr>
        <w:pStyle w:val="ConsPlusNonformat"/>
        <w:jc w:val="both"/>
        <w:rPr>
          <w:b/>
          <w:bCs/>
          <w:sz w:val="28"/>
          <w:szCs w:val="28"/>
          <w:lang w:eastAsia="en-US"/>
        </w:rPr>
      </w:pPr>
    </w:p>
    <w:p w:rsidR="00B76A82" w:rsidRDefault="00B76A82" w:rsidP="00DE1085">
      <w:pPr>
        <w:pStyle w:val="ConsPlusNonformat"/>
        <w:jc w:val="both"/>
        <w:rPr>
          <w:b/>
          <w:bCs/>
          <w:sz w:val="28"/>
          <w:szCs w:val="28"/>
          <w:lang w:eastAsia="en-US"/>
        </w:rPr>
      </w:pPr>
      <w:r>
        <w:rPr>
          <w:noProof/>
        </w:rPr>
        <w:pict>
          <v:shape id="Рисунок 17" o:spid="_x0000_i1031" type="#_x0000_t75" style="width:725.25pt;height:6in;visibility:visible">
            <v:imagedata r:id="rId25" o:title=""/>
          </v:shape>
        </w:pict>
      </w:r>
    </w:p>
    <w:p w:rsidR="00B76A82" w:rsidRDefault="00B76A82" w:rsidP="00DE1085">
      <w:pPr>
        <w:pStyle w:val="ConsPlusNonformat"/>
        <w:jc w:val="both"/>
        <w:rPr>
          <w:b/>
          <w:bCs/>
          <w:sz w:val="28"/>
          <w:szCs w:val="28"/>
          <w:lang w:eastAsia="en-US"/>
        </w:rPr>
      </w:pPr>
      <w:r>
        <w:rPr>
          <w:noProof/>
        </w:rPr>
        <w:pict>
          <v:shape id="Рисунок 18" o:spid="_x0000_i1032" type="#_x0000_t75" style="width:725.25pt;height:367.5pt;visibility:visible">
            <v:imagedata r:id="rId26" o:title=""/>
          </v:shape>
        </w:pict>
      </w:r>
    </w:p>
    <w:sectPr w:rsidR="00B76A82" w:rsidSect="002E7482">
      <w:type w:val="nextColumn"/>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A82" w:rsidRDefault="00B76A82">
      <w:r>
        <w:separator/>
      </w:r>
    </w:p>
  </w:endnote>
  <w:endnote w:type="continuationSeparator" w:id="0">
    <w:p w:rsidR="00B76A82" w:rsidRDefault="00B76A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A82" w:rsidRDefault="00B76A82">
      <w:r>
        <w:separator/>
      </w:r>
    </w:p>
  </w:footnote>
  <w:footnote w:type="continuationSeparator" w:id="0">
    <w:p w:rsidR="00B76A82" w:rsidRDefault="00B76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82" w:rsidRPr="008C4585" w:rsidRDefault="00B76A82" w:rsidP="002D7288">
    <w:pPr>
      <w:pStyle w:val="Header"/>
      <w:framePr w:wrap="around" w:vAnchor="text" w:hAnchor="margin" w:xAlign="center" w:y="1"/>
      <w:rPr>
        <w:rStyle w:val="PageNumber"/>
        <w:sz w:val="13"/>
        <w:szCs w:val="13"/>
      </w:rPr>
    </w:pPr>
    <w:r w:rsidRPr="008C4585">
      <w:rPr>
        <w:rStyle w:val="PageNumber"/>
        <w:sz w:val="13"/>
        <w:szCs w:val="13"/>
      </w:rPr>
      <w:fldChar w:fldCharType="begin"/>
    </w:r>
    <w:r w:rsidRPr="008C4585">
      <w:rPr>
        <w:rStyle w:val="PageNumber"/>
        <w:sz w:val="13"/>
        <w:szCs w:val="13"/>
      </w:rPr>
      <w:instrText xml:space="preserve">PAGE  </w:instrText>
    </w:r>
    <w:r w:rsidRPr="008C4585">
      <w:rPr>
        <w:rStyle w:val="PageNumber"/>
        <w:sz w:val="13"/>
        <w:szCs w:val="13"/>
      </w:rPr>
      <w:fldChar w:fldCharType="end"/>
    </w:r>
  </w:p>
  <w:p w:rsidR="00B76A82" w:rsidRPr="008C4585" w:rsidRDefault="00B76A82">
    <w:pPr>
      <w:pStyle w:val="Header"/>
      <w:rPr>
        <w:sz w:val="13"/>
        <w:szCs w:val="1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82" w:rsidRDefault="00B76A82" w:rsidP="0033429F">
    <w:pPr>
      <w:pStyle w:val="Header"/>
      <w:jc w:val="center"/>
    </w:pPr>
    <w:fldSimple w:instr="PAGE   \* MERGEFORMAT">
      <w:r>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807F4"/>
    <w:multiLevelType w:val="hybridMultilevel"/>
    <w:tmpl w:val="C58AF0B8"/>
    <w:lvl w:ilvl="0" w:tplc="FC143168">
      <w:start w:val="2"/>
      <w:numFmt w:val="decimal"/>
      <w:lvlText w:val="%1."/>
      <w:lvlJc w:val="left"/>
      <w:pPr>
        <w:ind w:left="1069" w:hanging="360"/>
      </w:pPr>
      <w:rPr>
        <w:rFonts w:ascii="Calibri" w:hAnsi="Calibri"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AC1191C"/>
    <w:multiLevelType w:val="hybridMultilevel"/>
    <w:tmpl w:val="68EC8990"/>
    <w:lvl w:ilvl="0" w:tplc="09322E2A">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2">
    <w:nsid w:val="4FB34BF3"/>
    <w:multiLevelType w:val="hybridMultilevel"/>
    <w:tmpl w:val="9FF29AAE"/>
    <w:lvl w:ilvl="0" w:tplc="194E3076">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3">
    <w:nsid w:val="684C6C5B"/>
    <w:multiLevelType w:val="hybridMultilevel"/>
    <w:tmpl w:val="5398674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2C7"/>
    <w:rsid w:val="0004723A"/>
    <w:rsid w:val="00051E0B"/>
    <w:rsid w:val="00053BA4"/>
    <w:rsid w:val="00067142"/>
    <w:rsid w:val="00070F36"/>
    <w:rsid w:val="00083178"/>
    <w:rsid w:val="000A24A6"/>
    <w:rsid w:val="000A52AA"/>
    <w:rsid w:val="000B6F02"/>
    <w:rsid w:val="000D24E5"/>
    <w:rsid w:val="000D33F5"/>
    <w:rsid w:val="0010586B"/>
    <w:rsid w:val="001236BD"/>
    <w:rsid w:val="00130D5C"/>
    <w:rsid w:val="0013524D"/>
    <w:rsid w:val="0014123C"/>
    <w:rsid w:val="00154B94"/>
    <w:rsid w:val="00155880"/>
    <w:rsid w:val="00170057"/>
    <w:rsid w:val="001803DF"/>
    <w:rsid w:val="001819DD"/>
    <w:rsid w:val="001902F2"/>
    <w:rsid w:val="001C18C3"/>
    <w:rsid w:val="001C7ADD"/>
    <w:rsid w:val="001F762D"/>
    <w:rsid w:val="00202A39"/>
    <w:rsid w:val="00206357"/>
    <w:rsid w:val="002131B1"/>
    <w:rsid w:val="0022745D"/>
    <w:rsid w:val="00237344"/>
    <w:rsid w:val="00264754"/>
    <w:rsid w:val="00266BC9"/>
    <w:rsid w:val="00272748"/>
    <w:rsid w:val="002929E7"/>
    <w:rsid w:val="00294DA0"/>
    <w:rsid w:val="002A63F2"/>
    <w:rsid w:val="002A6D0D"/>
    <w:rsid w:val="002B6844"/>
    <w:rsid w:val="002C23FF"/>
    <w:rsid w:val="002C4240"/>
    <w:rsid w:val="002D7288"/>
    <w:rsid w:val="002E7482"/>
    <w:rsid w:val="00304EFB"/>
    <w:rsid w:val="003100AC"/>
    <w:rsid w:val="00320D27"/>
    <w:rsid w:val="00325606"/>
    <w:rsid w:val="0033429F"/>
    <w:rsid w:val="0033437B"/>
    <w:rsid w:val="0033638D"/>
    <w:rsid w:val="003609F9"/>
    <w:rsid w:val="00366F78"/>
    <w:rsid w:val="00377071"/>
    <w:rsid w:val="003C00F6"/>
    <w:rsid w:val="003D6D92"/>
    <w:rsid w:val="00403C47"/>
    <w:rsid w:val="004320E3"/>
    <w:rsid w:val="0045223A"/>
    <w:rsid w:val="0045328B"/>
    <w:rsid w:val="004A67BD"/>
    <w:rsid w:val="004A7A5C"/>
    <w:rsid w:val="004C027A"/>
    <w:rsid w:val="004C0A1C"/>
    <w:rsid w:val="004C65F7"/>
    <w:rsid w:val="004D3623"/>
    <w:rsid w:val="004E1891"/>
    <w:rsid w:val="004E5A1D"/>
    <w:rsid w:val="004F1D04"/>
    <w:rsid w:val="00526249"/>
    <w:rsid w:val="005324EA"/>
    <w:rsid w:val="00533701"/>
    <w:rsid w:val="00546E6E"/>
    <w:rsid w:val="00563E2E"/>
    <w:rsid w:val="005728D1"/>
    <w:rsid w:val="0058331E"/>
    <w:rsid w:val="005C3EF0"/>
    <w:rsid w:val="005E52C6"/>
    <w:rsid w:val="005E71B6"/>
    <w:rsid w:val="005F5999"/>
    <w:rsid w:val="00632241"/>
    <w:rsid w:val="00656DA4"/>
    <w:rsid w:val="00673B7D"/>
    <w:rsid w:val="00673BC1"/>
    <w:rsid w:val="00681538"/>
    <w:rsid w:val="006935BF"/>
    <w:rsid w:val="0069678B"/>
    <w:rsid w:val="006D3EC9"/>
    <w:rsid w:val="006D635B"/>
    <w:rsid w:val="006E3F84"/>
    <w:rsid w:val="006E6F73"/>
    <w:rsid w:val="006F3B10"/>
    <w:rsid w:val="007000A4"/>
    <w:rsid w:val="00707FA9"/>
    <w:rsid w:val="00716C16"/>
    <w:rsid w:val="00725ABC"/>
    <w:rsid w:val="007669F0"/>
    <w:rsid w:val="0077305A"/>
    <w:rsid w:val="00776E22"/>
    <w:rsid w:val="007A70A3"/>
    <w:rsid w:val="007A7EA9"/>
    <w:rsid w:val="007B37B1"/>
    <w:rsid w:val="007F745C"/>
    <w:rsid w:val="00807D02"/>
    <w:rsid w:val="00817947"/>
    <w:rsid w:val="008272FD"/>
    <w:rsid w:val="008545BC"/>
    <w:rsid w:val="00861C51"/>
    <w:rsid w:val="008836DC"/>
    <w:rsid w:val="008901A4"/>
    <w:rsid w:val="008A5167"/>
    <w:rsid w:val="008B5EC8"/>
    <w:rsid w:val="008C4585"/>
    <w:rsid w:val="008D0592"/>
    <w:rsid w:val="008D1951"/>
    <w:rsid w:val="008D7C32"/>
    <w:rsid w:val="00902AA7"/>
    <w:rsid w:val="009415AA"/>
    <w:rsid w:val="009622F4"/>
    <w:rsid w:val="00971DF9"/>
    <w:rsid w:val="009810C3"/>
    <w:rsid w:val="009872EA"/>
    <w:rsid w:val="00987C46"/>
    <w:rsid w:val="009A2F09"/>
    <w:rsid w:val="00A037FF"/>
    <w:rsid w:val="00A235DB"/>
    <w:rsid w:val="00A25961"/>
    <w:rsid w:val="00A27CA4"/>
    <w:rsid w:val="00A617BB"/>
    <w:rsid w:val="00A63F9A"/>
    <w:rsid w:val="00A714E6"/>
    <w:rsid w:val="00A804E1"/>
    <w:rsid w:val="00AA4A26"/>
    <w:rsid w:val="00AE02C7"/>
    <w:rsid w:val="00B05AC3"/>
    <w:rsid w:val="00B321E7"/>
    <w:rsid w:val="00B42965"/>
    <w:rsid w:val="00B43287"/>
    <w:rsid w:val="00B53649"/>
    <w:rsid w:val="00B57758"/>
    <w:rsid w:val="00B76A82"/>
    <w:rsid w:val="00BC0C26"/>
    <w:rsid w:val="00BC5F6A"/>
    <w:rsid w:val="00BD6A02"/>
    <w:rsid w:val="00BF57C8"/>
    <w:rsid w:val="00BF69B5"/>
    <w:rsid w:val="00C00EE8"/>
    <w:rsid w:val="00C028BF"/>
    <w:rsid w:val="00C17A46"/>
    <w:rsid w:val="00C621B7"/>
    <w:rsid w:val="00C81A5B"/>
    <w:rsid w:val="00CA16DD"/>
    <w:rsid w:val="00CB13C6"/>
    <w:rsid w:val="00CB30C3"/>
    <w:rsid w:val="00CC3754"/>
    <w:rsid w:val="00CD41DD"/>
    <w:rsid w:val="00CD63D7"/>
    <w:rsid w:val="00CD7826"/>
    <w:rsid w:val="00CE1565"/>
    <w:rsid w:val="00CE17EA"/>
    <w:rsid w:val="00CE3CA2"/>
    <w:rsid w:val="00D27461"/>
    <w:rsid w:val="00D32616"/>
    <w:rsid w:val="00D34FE8"/>
    <w:rsid w:val="00D41942"/>
    <w:rsid w:val="00D646A4"/>
    <w:rsid w:val="00D67A32"/>
    <w:rsid w:val="00D7065B"/>
    <w:rsid w:val="00D76543"/>
    <w:rsid w:val="00D8376E"/>
    <w:rsid w:val="00DA6023"/>
    <w:rsid w:val="00DE1085"/>
    <w:rsid w:val="00E3758D"/>
    <w:rsid w:val="00E865E5"/>
    <w:rsid w:val="00EA1608"/>
    <w:rsid w:val="00EA2097"/>
    <w:rsid w:val="00EB0305"/>
    <w:rsid w:val="00EB381C"/>
    <w:rsid w:val="00ED3060"/>
    <w:rsid w:val="00EE36BD"/>
    <w:rsid w:val="00EF0D01"/>
    <w:rsid w:val="00EF3BBB"/>
    <w:rsid w:val="00EF4105"/>
    <w:rsid w:val="00F034DB"/>
    <w:rsid w:val="00F4326E"/>
    <w:rsid w:val="00F57DC6"/>
    <w:rsid w:val="00F60C5B"/>
    <w:rsid w:val="00F61FF9"/>
    <w:rsid w:val="00F7747A"/>
    <w:rsid w:val="00F80FA2"/>
    <w:rsid w:val="00FA5A92"/>
    <w:rsid w:val="00FF3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C7"/>
    <w:rPr>
      <w:rFonts w:ascii="Times New Roman" w:eastAsia="Times New Roman" w:hAnsi="Times New Roman"/>
      <w:sz w:val="24"/>
      <w:szCs w:val="24"/>
    </w:rPr>
  </w:style>
  <w:style w:type="paragraph" w:styleId="Heading1">
    <w:name w:val="heading 1"/>
    <w:basedOn w:val="Normal"/>
    <w:next w:val="Normal"/>
    <w:link w:val="Heading1Char"/>
    <w:uiPriority w:val="99"/>
    <w:qFormat/>
    <w:rsid w:val="00AE02C7"/>
    <w:pPr>
      <w:keepNext/>
      <w:overflowPunct w:val="0"/>
      <w:autoSpaceDE w:val="0"/>
      <w:autoSpaceDN w:val="0"/>
      <w:adjustRightInd w:val="0"/>
      <w:jc w:val="center"/>
      <w:textAlignment w:val="baseline"/>
      <w:outlineLvl w:val="0"/>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2C7"/>
    <w:rPr>
      <w:rFonts w:ascii="Times New Roman" w:hAnsi="Times New Roman" w:cs="Times New Roman"/>
      <w:b/>
      <w:sz w:val="20"/>
      <w:szCs w:val="20"/>
      <w:lang w:eastAsia="ru-RU"/>
    </w:rPr>
  </w:style>
  <w:style w:type="paragraph" w:customStyle="1" w:styleId="ConsPlusNonformat">
    <w:name w:val="ConsPlusNonformat"/>
    <w:uiPriority w:val="99"/>
    <w:rsid w:val="00AE02C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AE02C7"/>
    <w:pPr>
      <w:widowControl w:val="0"/>
      <w:autoSpaceDE w:val="0"/>
      <w:autoSpaceDN w:val="0"/>
      <w:adjustRightInd w:val="0"/>
    </w:pPr>
    <w:rPr>
      <w:rFonts w:ascii="Times New Roman" w:eastAsia="Times New Roman" w:hAnsi="Times New Roman"/>
      <w:b/>
      <w:bCs/>
      <w:sz w:val="24"/>
      <w:szCs w:val="24"/>
    </w:rPr>
  </w:style>
  <w:style w:type="paragraph" w:styleId="FootnoteText">
    <w:name w:val="footnote text"/>
    <w:basedOn w:val="Normal"/>
    <w:link w:val="FootnoteTextChar"/>
    <w:uiPriority w:val="99"/>
    <w:semiHidden/>
    <w:rsid w:val="00AE02C7"/>
    <w:pPr>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AE02C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02C7"/>
    <w:rPr>
      <w:rFonts w:cs="Times New Roman"/>
      <w:vertAlign w:val="superscript"/>
    </w:rPr>
  </w:style>
  <w:style w:type="paragraph" w:styleId="EndnoteText">
    <w:name w:val="endnote text"/>
    <w:basedOn w:val="Normal"/>
    <w:link w:val="EndnoteTextChar"/>
    <w:uiPriority w:val="99"/>
    <w:semiHidden/>
    <w:rsid w:val="00AE02C7"/>
    <w:rPr>
      <w:sz w:val="20"/>
      <w:szCs w:val="20"/>
    </w:rPr>
  </w:style>
  <w:style w:type="character" w:customStyle="1" w:styleId="EndnoteTextChar">
    <w:name w:val="Endnote Text Char"/>
    <w:basedOn w:val="DefaultParagraphFont"/>
    <w:link w:val="EndnoteText"/>
    <w:uiPriority w:val="99"/>
    <w:semiHidden/>
    <w:locked/>
    <w:rsid w:val="00AE02C7"/>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AE02C7"/>
    <w:rPr>
      <w:rFonts w:cs="Times New Roman"/>
      <w:vertAlign w:val="superscript"/>
    </w:rPr>
  </w:style>
  <w:style w:type="paragraph" w:styleId="Header">
    <w:name w:val="header"/>
    <w:basedOn w:val="Normal"/>
    <w:link w:val="HeaderChar"/>
    <w:uiPriority w:val="99"/>
    <w:rsid w:val="00AE02C7"/>
    <w:pPr>
      <w:tabs>
        <w:tab w:val="center" w:pos="4677"/>
        <w:tab w:val="right" w:pos="9355"/>
      </w:tabs>
    </w:pPr>
  </w:style>
  <w:style w:type="character" w:customStyle="1" w:styleId="HeaderChar">
    <w:name w:val="Header Char"/>
    <w:basedOn w:val="DefaultParagraphFont"/>
    <w:link w:val="Header"/>
    <w:uiPriority w:val="99"/>
    <w:locked/>
    <w:rsid w:val="00AE02C7"/>
    <w:rPr>
      <w:rFonts w:ascii="Times New Roman" w:hAnsi="Times New Roman" w:cs="Times New Roman"/>
      <w:sz w:val="24"/>
      <w:szCs w:val="24"/>
      <w:lang w:eastAsia="ru-RU"/>
    </w:rPr>
  </w:style>
  <w:style w:type="character" w:styleId="PageNumber">
    <w:name w:val="page number"/>
    <w:basedOn w:val="DefaultParagraphFont"/>
    <w:uiPriority w:val="99"/>
    <w:rsid w:val="00AE02C7"/>
    <w:rPr>
      <w:rFonts w:cs="Times New Roman"/>
    </w:rPr>
  </w:style>
  <w:style w:type="paragraph" w:styleId="Footer">
    <w:name w:val="footer"/>
    <w:basedOn w:val="Normal"/>
    <w:link w:val="FooterChar"/>
    <w:uiPriority w:val="99"/>
    <w:rsid w:val="00AE02C7"/>
    <w:pPr>
      <w:tabs>
        <w:tab w:val="center" w:pos="4677"/>
        <w:tab w:val="right" w:pos="9355"/>
      </w:tabs>
    </w:pPr>
  </w:style>
  <w:style w:type="character" w:customStyle="1" w:styleId="FooterChar">
    <w:name w:val="Footer Char"/>
    <w:basedOn w:val="DefaultParagraphFont"/>
    <w:link w:val="Footer"/>
    <w:uiPriority w:val="99"/>
    <w:locked/>
    <w:rsid w:val="00AE02C7"/>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AE02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2C7"/>
    <w:rPr>
      <w:rFonts w:ascii="Tahoma" w:hAnsi="Tahoma" w:cs="Tahoma"/>
      <w:sz w:val="16"/>
      <w:szCs w:val="16"/>
      <w:lang w:eastAsia="ru-RU"/>
    </w:rPr>
  </w:style>
  <w:style w:type="paragraph" w:customStyle="1" w:styleId="2">
    <w:name w:val="Знак Знак2"/>
    <w:basedOn w:val="Normal"/>
    <w:uiPriority w:val="99"/>
    <w:rsid w:val="00AE02C7"/>
    <w:rPr>
      <w:rFonts w:ascii="Verdana" w:hAnsi="Verdana" w:cs="Verdana"/>
      <w:sz w:val="20"/>
      <w:szCs w:val="20"/>
      <w:lang w:val="en-US" w:eastAsia="en-US"/>
    </w:rPr>
  </w:style>
  <w:style w:type="paragraph" w:customStyle="1" w:styleId="5">
    <w:name w:val="Знак Знак5 Знак Знак Знак Знак Знак Знак"/>
    <w:basedOn w:val="Normal"/>
    <w:uiPriority w:val="99"/>
    <w:rsid w:val="00AE02C7"/>
    <w:rPr>
      <w:rFonts w:ascii="Verdana" w:hAnsi="Verdana" w:cs="Verdana"/>
      <w:sz w:val="20"/>
      <w:szCs w:val="20"/>
      <w:lang w:val="en-US" w:eastAsia="en-US"/>
    </w:rPr>
  </w:style>
  <w:style w:type="paragraph" w:styleId="ListParagraph">
    <w:name w:val="List Paragraph"/>
    <w:basedOn w:val="Normal"/>
    <w:uiPriority w:val="99"/>
    <w:qFormat/>
    <w:rsid w:val="00A2596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1803DF"/>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divs>
    <w:div w:id="1933513346">
      <w:marLeft w:val="0"/>
      <w:marRight w:val="0"/>
      <w:marTop w:val="0"/>
      <w:marBottom w:val="0"/>
      <w:divBdr>
        <w:top w:val="none" w:sz="0" w:space="0" w:color="auto"/>
        <w:left w:val="none" w:sz="0" w:space="0" w:color="auto"/>
        <w:bottom w:val="none" w:sz="0" w:space="0" w:color="auto"/>
        <w:right w:val="none" w:sz="0" w:space="0" w:color="auto"/>
      </w:divBdr>
    </w:div>
    <w:div w:id="1933513347">
      <w:marLeft w:val="0"/>
      <w:marRight w:val="0"/>
      <w:marTop w:val="0"/>
      <w:marBottom w:val="0"/>
      <w:divBdr>
        <w:top w:val="none" w:sz="0" w:space="0" w:color="auto"/>
        <w:left w:val="none" w:sz="0" w:space="0" w:color="auto"/>
        <w:bottom w:val="none" w:sz="0" w:space="0" w:color="auto"/>
        <w:right w:val="none" w:sz="0" w:space="0" w:color="auto"/>
      </w:divBdr>
    </w:div>
    <w:div w:id="1933513348">
      <w:marLeft w:val="0"/>
      <w:marRight w:val="0"/>
      <w:marTop w:val="0"/>
      <w:marBottom w:val="0"/>
      <w:divBdr>
        <w:top w:val="none" w:sz="0" w:space="0" w:color="auto"/>
        <w:left w:val="none" w:sz="0" w:space="0" w:color="auto"/>
        <w:bottom w:val="none" w:sz="0" w:space="0" w:color="auto"/>
        <w:right w:val="none" w:sz="0" w:space="0" w:color="auto"/>
      </w:divBdr>
    </w:div>
    <w:div w:id="1933513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1CBBFDCD7F274AC5F50343C695FCCE58E9AFC9E4A509F276591883E6CBC3B713FC95BBFD997FBR7K6J" TargetMode="External"/><Relationship Id="rId13" Type="http://schemas.openxmlformats.org/officeDocument/2006/relationships/hyperlink" Target="consultantplus://offline/ref=543BD92102D4A4B4F6619758DE0B6D9708A28A066F1CE268A49D5DC7D0114DC042C7FEA59866D77BF8XCI" TargetMode="External"/><Relationship Id="rId18" Type="http://schemas.openxmlformats.org/officeDocument/2006/relationships/header" Target="header2.xml"/><Relationship Id="rId26"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yperlink" Target="consultantplus://offline/ref=524C94BE499FE6D3AB88D7C30C67FDF9F7271AEA36FCDAFB36538DB695985C26989C56501F7DeB2FG" TargetMode="External"/><Relationship Id="rId12" Type="http://schemas.openxmlformats.org/officeDocument/2006/relationships/hyperlink" Target="consultantplus://offline/ref=57D8D42DAC0D402DF87B8AF623093CF64C8CAD8D3D947A3337D7D03AF096FA4B2E3A54663EBA35BEkB5EH" TargetMode="External"/><Relationship Id="rId17" Type="http://schemas.openxmlformats.org/officeDocument/2006/relationships/header" Target="header1.xml"/><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yperlink" Target="consultantplus://offline/ref=543BD92102D4A4B4F6619758DE0B6D9708A28A066F1CE268A49D5DC7D0114DC042C7FEA59866D77AF8XDI"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D8D42DAC0D402DF87B8AF623093CF64C8CAD8D3D947A3337D7D03AF096FA4B2E3A54663EBA35BBkB5CH" TargetMode="External"/><Relationship Id="rId24"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hyperlink" Target="consultantplus://offline/ref=543BD92102D4A4B4F6619758DE0B6D9708A28A066F1CE268A49D5DC7D0114DC042C7FEA59866D77AF8XFI" TargetMode="Externa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hyperlink" Target="consultantplus://offline/ref=C55B1705D42B7C1342AA63AA6533B964D207BDB9DA950B30D9ED8F6C5256D728D3468307528BA415SFbDH"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ref=E6C98D6F6943F9B1C9F774A80962E6126B28A2594A9699A84EDD6B4BA58B7A4D8E453344BF261C7CP2HBH" TargetMode="External"/><Relationship Id="rId14" Type="http://schemas.openxmlformats.org/officeDocument/2006/relationships/hyperlink" Target="consultantplus://offline/ref=543BD92102D4A4B4F6619758DE0B6D9708A28A066F1CE268A49D5DC7D0114DC042C7FEA59866D77BF8XDI" TargetMode="External"/><Relationship Id="rId22" Type="http://schemas.openxmlformats.org/officeDocument/2006/relationships/image" Target="media/image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18</Pages>
  <Words>2858</Words>
  <Characters>16293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MELANINA</dc:creator>
  <cp:keywords/>
  <dc:description/>
  <cp:lastModifiedBy>1</cp:lastModifiedBy>
  <cp:revision>5</cp:revision>
  <cp:lastPrinted>2018-09-27T12:03:00Z</cp:lastPrinted>
  <dcterms:created xsi:type="dcterms:W3CDTF">2018-09-27T09:49:00Z</dcterms:created>
  <dcterms:modified xsi:type="dcterms:W3CDTF">2018-09-27T12:06:00Z</dcterms:modified>
</cp:coreProperties>
</file>